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0C2" w:rsidRPr="009D20C2" w:rsidRDefault="003B608E" w:rsidP="00F574CE">
      <w:pPr>
        <w:rPr>
          <w:rFonts w:asciiTheme="majorHAnsi" w:eastAsiaTheme="majorEastAsia" w:hAnsiTheme="majorHAnsi" w:cstheme="majorBid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AC15113" wp14:editId="65503758">
                <wp:simplePos x="0" y="0"/>
                <wp:positionH relativeFrom="column">
                  <wp:posOffset>-209550</wp:posOffset>
                </wp:positionH>
                <wp:positionV relativeFrom="paragraph">
                  <wp:posOffset>-8161</wp:posOffset>
                </wp:positionV>
                <wp:extent cx="6543332" cy="367589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332" cy="36758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20C2" w:rsidRPr="00A12656" w:rsidRDefault="00E72DD9" w:rsidP="00E72DD9">
                            <w:pPr>
                              <w:ind w:left="-72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F574CE">
                              <w:rPr>
                                <w:rFonts w:asciiTheme="majorHAnsi" w:eastAsiaTheme="majorEastAsia" w:hAnsiTheme="majorHAnsi" w:cstheme="majorBidi"/>
                                <w:b/>
                                <w:sz w:val="28"/>
                                <w:szCs w:val="28"/>
                              </w:rPr>
                              <w:t xml:space="preserve">Important </w:t>
                            </w:r>
                            <w:r w:rsidR="00DD6553">
                              <w:rPr>
                                <w:rFonts w:asciiTheme="majorHAnsi" w:eastAsiaTheme="majorEastAsia" w:hAnsiTheme="majorHAnsi" w:cstheme="majorBidi"/>
                                <w:b/>
                                <w:sz w:val="28"/>
                                <w:szCs w:val="28"/>
                              </w:rPr>
                              <w:t xml:space="preserve">Visit and Payment </w:t>
                            </w:r>
                            <w:r w:rsidR="00F574CE" w:rsidRPr="009D20C2">
                              <w:rPr>
                                <w:rFonts w:asciiTheme="majorHAnsi" w:eastAsiaTheme="majorEastAsia" w:hAnsiTheme="majorHAnsi" w:cstheme="majorBidi"/>
                                <w:b/>
                                <w:sz w:val="28"/>
                                <w:szCs w:val="28"/>
                              </w:rPr>
                              <w:t>Information</w:t>
                            </w:r>
                            <w:r w:rsidR="00F574CE">
                              <w:rPr>
                                <w:rFonts w:asciiTheme="majorHAnsi" w:eastAsiaTheme="majorEastAsia" w:hAnsiTheme="majorHAnsi" w:cstheme="majorBidi"/>
                                <w:b/>
                                <w:sz w:val="28"/>
                                <w:szCs w:val="28"/>
                              </w:rPr>
                              <w:t xml:space="preserve"> for Your </w:t>
                            </w:r>
                            <w:r w:rsidR="003B608E"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Telehealth</w:t>
                            </w:r>
                            <w:r w:rsidR="00F574CE"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Visit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C15113" id="Rectangle 4" o:spid="_x0000_s1026" style="position:absolute;margin-left:-16.5pt;margin-top:-.65pt;width:515.2pt;height:28.9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" fillcolor="#5b9bd5 [3204]" strokecolor="black [3213]" strokeweight="1pt">
                <v:textbox>
                  <w:txbxContent>
                    <w:p w:rsidR="009D20C2" w:rsidRPr="00A12656" w:rsidRDefault="00E72DD9" w:rsidP="00E72DD9">
                      <w:pPr>
                        <w:ind w:left="-72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sz w:val="28"/>
                          <w:szCs w:val="28"/>
                        </w:rPr>
                        <w:t xml:space="preserve">        </w:t>
                      </w:r>
                      <w:r w:rsidR="00F574CE">
                        <w:rPr>
                          <w:rFonts w:asciiTheme="majorHAnsi" w:eastAsiaTheme="majorEastAsia" w:hAnsiTheme="majorHAnsi" w:cstheme="majorBidi"/>
                          <w:b/>
                          <w:sz w:val="28"/>
                          <w:szCs w:val="28"/>
                        </w:rPr>
                        <w:t xml:space="preserve">Important </w:t>
                      </w:r>
                      <w:r w:rsidR="00DD6553">
                        <w:rPr>
                          <w:rFonts w:asciiTheme="majorHAnsi" w:eastAsiaTheme="majorEastAsia" w:hAnsiTheme="majorHAnsi" w:cstheme="majorBidi"/>
                          <w:b/>
                          <w:sz w:val="28"/>
                          <w:szCs w:val="28"/>
                        </w:rPr>
                        <w:t xml:space="preserve">Visit and Payment </w:t>
                      </w:r>
                      <w:r w:rsidR="00F574CE" w:rsidRPr="009D20C2">
                        <w:rPr>
                          <w:rFonts w:asciiTheme="majorHAnsi" w:eastAsiaTheme="majorEastAsia" w:hAnsiTheme="majorHAnsi" w:cstheme="majorBidi"/>
                          <w:b/>
                          <w:sz w:val="28"/>
                          <w:szCs w:val="28"/>
                        </w:rPr>
                        <w:t>Information</w:t>
                      </w:r>
                      <w:r w:rsidR="00F574CE">
                        <w:rPr>
                          <w:rFonts w:asciiTheme="majorHAnsi" w:eastAsiaTheme="majorEastAsia" w:hAnsiTheme="majorHAnsi" w:cstheme="majorBidi"/>
                          <w:b/>
                          <w:sz w:val="28"/>
                          <w:szCs w:val="28"/>
                        </w:rPr>
                        <w:t xml:space="preserve"> for Your </w:t>
                      </w:r>
                      <w:r w:rsidR="003B608E"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8"/>
                          <w:szCs w:val="28"/>
                        </w:rPr>
                        <w:t>Telehealth</w:t>
                      </w:r>
                      <w:r w:rsidR="00F574CE"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Visit</w:t>
                      </w:r>
                    </w:p>
                  </w:txbxContent>
                </v:textbox>
              </v:rect>
            </w:pict>
          </mc:Fallback>
        </mc:AlternateContent>
      </w:r>
    </w:p>
    <w:p w:rsidR="00F574CE" w:rsidRDefault="00F574CE" w:rsidP="00F574CE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</w:p>
    <w:p w:rsidR="00DD6553" w:rsidRDefault="00F574CE" w:rsidP="00DD6553">
      <w:pPr>
        <w:pStyle w:val="Default"/>
        <w:ind w:left="-360"/>
        <w:rPr>
          <w:b/>
          <w:color w:val="B10068"/>
          <w:sz w:val="22"/>
          <w:szCs w:val="22"/>
          <w:u w:val="single"/>
        </w:rPr>
      </w:pPr>
      <w:r w:rsidRPr="00A75C6F">
        <w:rPr>
          <w:b/>
          <w:color w:val="B10068"/>
          <w:sz w:val="22"/>
          <w:szCs w:val="22"/>
          <w:u w:val="single"/>
        </w:rPr>
        <w:t>Preparing for your video visit is easy!</w:t>
      </w:r>
    </w:p>
    <w:p w:rsidR="00F574CE" w:rsidRPr="00DD6553" w:rsidRDefault="00F574CE" w:rsidP="00DD6553">
      <w:pPr>
        <w:pStyle w:val="Default"/>
        <w:ind w:left="-360"/>
        <w:rPr>
          <w:b/>
          <w:color w:val="B10068"/>
          <w:sz w:val="22"/>
          <w:szCs w:val="22"/>
          <w:u w:val="single"/>
        </w:rPr>
      </w:pPr>
      <w:r w:rsidRPr="00A75C6F">
        <w:rPr>
          <w:b/>
          <w:sz w:val="22"/>
          <w:szCs w:val="22"/>
        </w:rPr>
        <w:t>Before your appointment:</w:t>
      </w:r>
    </w:p>
    <w:p w:rsidR="00F574CE" w:rsidRPr="00A75C6F" w:rsidRDefault="00F574CE" w:rsidP="00F574CE">
      <w:pPr>
        <w:pStyle w:val="ListParagraph"/>
        <w:numPr>
          <w:ilvl w:val="0"/>
          <w:numId w:val="26"/>
        </w:numPr>
        <w:spacing w:after="0"/>
        <w:rPr>
          <w:color w:val="000000"/>
        </w:rPr>
      </w:pPr>
      <w:r w:rsidRPr="00A75C6F">
        <w:rPr>
          <w:rFonts w:ascii="Calibri" w:eastAsia="Calibri" w:hAnsi="Calibri" w:cs="Calibri"/>
          <w:color w:val="000000"/>
        </w:rPr>
        <w:t xml:space="preserve">Check your email for sign-up link to </w:t>
      </w:r>
      <w:proofErr w:type="spellStart"/>
      <w:r w:rsidRPr="00A75C6F">
        <w:rPr>
          <w:rFonts w:ascii="Calibri" w:eastAsia="Calibri" w:hAnsi="Calibri" w:cs="Calibri"/>
          <w:color w:val="000000"/>
        </w:rPr>
        <w:t>MyChart</w:t>
      </w:r>
      <w:proofErr w:type="spellEnd"/>
      <w:r w:rsidRPr="00A75C6F">
        <w:rPr>
          <w:rFonts w:ascii="Calibri" w:eastAsia="Calibri" w:hAnsi="Calibri" w:cs="Calibri"/>
          <w:color w:val="000000"/>
        </w:rPr>
        <w:t xml:space="preserve"> patient portal</w:t>
      </w:r>
    </w:p>
    <w:p w:rsidR="00F574CE" w:rsidRPr="00A75C6F" w:rsidRDefault="00F574CE" w:rsidP="00F574CE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A75C6F">
        <w:rPr>
          <w:rFonts w:ascii="Calibri" w:eastAsia="Calibri" w:hAnsi="Calibri" w:cs="Calibri"/>
          <w:color w:val="000000"/>
        </w:rPr>
        <w:t xml:space="preserve">If using a mobile device, download </w:t>
      </w:r>
      <w:proofErr w:type="spellStart"/>
      <w:r w:rsidRPr="00A75C6F">
        <w:rPr>
          <w:rFonts w:ascii="Calibri" w:eastAsia="Calibri" w:hAnsi="Calibri" w:cs="Calibri"/>
          <w:color w:val="000000"/>
        </w:rPr>
        <w:t>MyChart</w:t>
      </w:r>
      <w:proofErr w:type="spellEnd"/>
      <w:r w:rsidRPr="00A75C6F">
        <w:rPr>
          <w:rFonts w:ascii="Calibri" w:eastAsia="Calibri" w:hAnsi="Calibri" w:cs="Calibri"/>
          <w:color w:val="000000"/>
        </w:rPr>
        <w:t xml:space="preserve"> and </w:t>
      </w:r>
      <w:proofErr w:type="spellStart"/>
      <w:r w:rsidRPr="00A75C6F">
        <w:rPr>
          <w:rFonts w:ascii="Calibri" w:eastAsia="Calibri" w:hAnsi="Calibri" w:cs="Calibri"/>
          <w:color w:val="000000"/>
        </w:rPr>
        <w:t>Teladoc</w:t>
      </w:r>
      <w:proofErr w:type="spellEnd"/>
      <w:r w:rsidRPr="00A75C6F">
        <w:rPr>
          <w:rFonts w:ascii="Calibri" w:eastAsia="Calibri" w:hAnsi="Calibri" w:cs="Calibri"/>
          <w:color w:val="000000"/>
        </w:rPr>
        <w:t xml:space="preserve"> apps (see below)</w:t>
      </w:r>
    </w:p>
    <w:p w:rsidR="00F574CE" w:rsidRPr="00A75C6F" w:rsidRDefault="00F574CE" w:rsidP="00F574CE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A75C6F">
        <w:rPr>
          <w:rFonts w:ascii="Calibri" w:eastAsia="Calibri" w:hAnsi="Calibri" w:cs="Calibri"/>
          <w:color w:val="000000"/>
        </w:rPr>
        <w:t xml:space="preserve">Complete </w:t>
      </w:r>
      <w:proofErr w:type="spellStart"/>
      <w:r w:rsidRPr="00A75C6F">
        <w:rPr>
          <w:rFonts w:ascii="Calibri" w:eastAsia="Calibri" w:hAnsi="Calibri" w:cs="Calibri"/>
          <w:color w:val="000000"/>
        </w:rPr>
        <w:t>eCheck</w:t>
      </w:r>
      <w:proofErr w:type="spellEnd"/>
      <w:r w:rsidRPr="00A75C6F">
        <w:rPr>
          <w:rFonts w:ascii="Calibri" w:eastAsia="Calibri" w:hAnsi="Calibri" w:cs="Calibri"/>
          <w:color w:val="000000"/>
        </w:rPr>
        <w:t>-In prior to your visit up to 7 days before your appointment</w:t>
      </w:r>
    </w:p>
    <w:p w:rsidR="00F574CE" w:rsidRPr="00A75C6F" w:rsidRDefault="00F574CE" w:rsidP="00F574CE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A75C6F">
        <w:rPr>
          <w:rFonts w:ascii="Calibri" w:eastAsia="Calibri" w:hAnsi="Calibri" w:cs="Calibri"/>
          <w:color w:val="000000"/>
        </w:rPr>
        <w:t xml:space="preserve">Log-in to </w:t>
      </w:r>
      <w:proofErr w:type="spellStart"/>
      <w:r w:rsidRPr="00A75C6F">
        <w:rPr>
          <w:rFonts w:ascii="Calibri" w:eastAsia="Calibri" w:hAnsi="Calibri" w:cs="Calibri"/>
          <w:color w:val="000000"/>
        </w:rPr>
        <w:t>MyChart</w:t>
      </w:r>
      <w:proofErr w:type="spellEnd"/>
      <w:r w:rsidRPr="00A75C6F">
        <w:rPr>
          <w:rFonts w:ascii="Calibri" w:eastAsia="Calibri" w:hAnsi="Calibri" w:cs="Calibri"/>
          <w:color w:val="000000"/>
        </w:rPr>
        <w:t xml:space="preserve"> to start your video about 10 minutes early to make sure you can connect</w:t>
      </w:r>
    </w:p>
    <w:p w:rsidR="00F574CE" w:rsidRPr="00E72DD9" w:rsidRDefault="00F574CE" w:rsidP="00F574C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16"/>
          <w:szCs w:val="16"/>
        </w:rPr>
      </w:pPr>
    </w:p>
    <w:p w:rsidR="00DD6553" w:rsidRDefault="00F574CE" w:rsidP="00DD6553">
      <w:pPr>
        <w:ind w:left="-360"/>
        <w:rPr>
          <w:color w:val="ED008C"/>
          <w:u w:val="single"/>
        </w:rPr>
      </w:pPr>
      <w:r w:rsidRPr="00A75C6F">
        <w:rPr>
          <w:b/>
          <w:color w:val="ED008C"/>
          <w:u w:val="single"/>
        </w:rPr>
        <w:t>Steps for Accessing your Telehealth Appointment</w:t>
      </w:r>
      <w:r w:rsidRPr="00A75C6F">
        <w:rPr>
          <w:color w:val="ED008C"/>
          <w:u w:val="single"/>
        </w:rPr>
        <w:t>:</w:t>
      </w:r>
    </w:p>
    <w:p w:rsidR="00F574CE" w:rsidRPr="00DD6553" w:rsidRDefault="00F574CE" w:rsidP="00DD6553">
      <w:pPr>
        <w:ind w:left="-360"/>
        <w:rPr>
          <w:color w:val="ED008C"/>
          <w:u w:val="single"/>
        </w:rPr>
      </w:pPr>
      <w:r w:rsidRPr="00A75C6F">
        <w:rPr>
          <w:noProof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3842101</wp:posOffset>
            </wp:positionH>
            <wp:positionV relativeFrom="paragraph">
              <wp:posOffset>317500</wp:posOffset>
            </wp:positionV>
            <wp:extent cx="2868295" cy="5816600"/>
            <wp:effectExtent l="0" t="0" r="8255" b="0"/>
            <wp:wrapTight wrapText="bothSides">
              <wp:wrapPolygon edited="0">
                <wp:start x="0" y="0"/>
                <wp:lineTo x="0" y="21506"/>
                <wp:lineTo x="21519" y="21506"/>
                <wp:lineTo x="21519" y="0"/>
                <wp:lineTo x="0" y="0"/>
              </wp:wrapPolygon>
            </wp:wrapTight>
            <wp:docPr id="21" name="image6.png" descr="MyChart Activation Email (mobile device view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MyChart Activation Email (mobile device view)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8295" cy="581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5C6F">
        <w:rPr>
          <w:rFonts w:ascii="Calibri" w:eastAsia="Calibri" w:hAnsi="Calibri" w:cs="Calibri"/>
          <w:b/>
          <w:color w:val="ED008C"/>
        </w:rPr>
        <w:t>Important</w:t>
      </w:r>
      <w:r w:rsidRPr="00A75C6F">
        <w:rPr>
          <w:rFonts w:ascii="Calibri" w:eastAsia="Calibri" w:hAnsi="Calibri" w:cs="Calibri"/>
          <w:b/>
          <w:color w:val="000000"/>
        </w:rPr>
        <w:t xml:space="preserve">: please allow plenty of time before your telehealth appointment starts to complete the </w:t>
      </w:r>
      <w:proofErr w:type="spellStart"/>
      <w:r w:rsidRPr="00A75C6F">
        <w:rPr>
          <w:rFonts w:ascii="Calibri" w:eastAsia="Calibri" w:hAnsi="Calibri" w:cs="Calibri"/>
          <w:b/>
          <w:color w:val="000000"/>
        </w:rPr>
        <w:t>MyChart</w:t>
      </w:r>
      <w:proofErr w:type="spellEnd"/>
      <w:r w:rsidRPr="00A75C6F">
        <w:rPr>
          <w:rFonts w:ascii="Calibri" w:eastAsia="Calibri" w:hAnsi="Calibri" w:cs="Calibri"/>
          <w:b/>
          <w:color w:val="000000"/>
        </w:rPr>
        <w:t xml:space="preserve"> registration and </w:t>
      </w:r>
      <w:proofErr w:type="spellStart"/>
      <w:r w:rsidRPr="00A75C6F">
        <w:rPr>
          <w:rFonts w:ascii="Calibri" w:eastAsia="Calibri" w:hAnsi="Calibri" w:cs="Calibri"/>
          <w:b/>
          <w:color w:val="000000"/>
        </w:rPr>
        <w:t>eCheck</w:t>
      </w:r>
      <w:proofErr w:type="spellEnd"/>
      <w:r w:rsidRPr="00A75C6F">
        <w:rPr>
          <w:rFonts w:ascii="Calibri" w:eastAsia="Calibri" w:hAnsi="Calibri" w:cs="Calibri"/>
          <w:b/>
          <w:color w:val="000000"/>
        </w:rPr>
        <w:t xml:space="preserve">-In steps. </w:t>
      </w:r>
    </w:p>
    <w:p w:rsidR="00257305" w:rsidRPr="00A75C6F" w:rsidRDefault="00F574CE" w:rsidP="0025730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color w:val="000000"/>
        </w:rPr>
      </w:pPr>
      <w:r w:rsidRPr="00A75C6F">
        <w:rPr>
          <w:rFonts w:ascii="Calibri" w:eastAsia="Calibri" w:hAnsi="Calibri" w:cs="Calibri"/>
          <w:color w:val="000000"/>
        </w:rPr>
        <w:t xml:space="preserve">All patients need to sign-up for Planned Parenthood’s patient portal, </w:t>
      </w:r>
      <w:proofErr w:type="spellStart"/>
      <w:r w:rsidRPr="00A75C6F">
        <w:rPr>
          <w:rFonts w:ascii="Calibri" w:eastAsia="Calibri" w:hAnsi="Calibri" w:cs="Calibri"/>
          <w:b/>
          <w:color w:val="ED008C"/>
        </w:rPr>
        <w:t>MyChart</w:t>
      </w:r>
      <w:proofErr w:type="spellEnd"/>
      <w:r w:rsidRPr="00A75C6F">
        <w:rPr>
          <w:rFonts w:ascii="Calibri" w:eastAsia="Calibri" w:hAnsi="Calibri" w:cs="Calibri"/>
          <w:color w:val="000000"/>
        </w:rPr>
        <w:t xml:space="preserve"> to complete a telehealth appointment. </w:t>
      </w:r>
    </w:p>
    <w:p w:rsidR="00AE24B7" w:rsidRPr="00AE24B7" w:rsidRDefault="00AE24B7" w:rsidP="00AE24B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1078176</wp:posOffset>
            </wp:positionV>
            <wp:extent cx="4454525" cy="472440"/>
            <wp:effectExtent l="0" t="0" r="3175" b="3810"/>
            <wp:wrapTight wrapText="bothSides">
              <wp:wrapPolygon edited="0">
                <wp:start x="0" y="0"/>
                <wp:lineTo x="0" y="20903"/>
                <wp:lineTo x="21523" y="20903"/>
                <wp:lineTo x="21523" y="0"/>
                <wp:lineTo x="0" y="0"/>
              </wp:wrapPolygon>
            </wp:wrapTight>
            <wp:docPr id="19" name="image3.png" descr="A picture containing graphical user inter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picture containing graphical user interface&#10;&#10;Description automatically generated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4525" cy="472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574CE" w:rsidRPr="00A75C6F">
        <w:rPr>
          <w:rFonts w:ascii="Calibri" w:eastAsia="Calibri" w:hAnsi="Calibri" w:cs="Calibri"/>
          <w:color w:val="000000"/>
        </w:rPr>
        <w:t xml:space="preserve">A link will be sent to the email address you provided prior to your appointment with instructions on how to sign up for </w:t>
      </w:r>
      <w:proofErr w:type="spellStart"/>
      <w:r w:rsidR="00F574CE" w:rsidRPr="00A75C6F">
        <w:rPr>
          <w:rFonts w:ascii="Calibri" w:eastAsia="Calibri" w:hAnsi="Calibri" w:cs="Calibri"/>
          <w:color w:val="000000"/>
        </w:rPr>
        <w:t>MyChart</w:t>
      </w:r>
      <w:proofErr w:type="spellEnd"/>
      <w:r w:rsidR="00F574CE" w:rsidRPr="00A75C6F">
        <w:rPr>
          <w:rFonts w:ascii="Calibri" w:eastAsia="Calibri" w:hAnsi="Calibri" w:cs="Calibri"/>
          <w:color w:val="000000"/>
        </w:rPr>
        <w:t xml:space="preserve">. This link will arrive shortly after you schedule your appointment with the subject line “Signup information for </w:t>
      </w:r>
      <w:proofErr w:type="spellStart"/>
      <w:r w:rsidR="00F574CE" w:rsidRPr="00A75C6F">
        <w:rPr>
          <w:rFonts w:ascii="Calibri" w:eastAsia="Calibri" w:hAnsi="Calibri" w:cs="Calibri"/>
          <w:color w:val="000000"/>
        </w:rPr>
        <w:t>MyChart</w:t>
      </w:r>
      <w:proofErr w:type="spellEnd"/>
      <w:r w:rsidR="00F574CE" w:rsidRPr="00A75C6F">
        <w:rPr>
          <w:rFonts w:ascii="Calibri" w:eastAsia="Calibri" w:hAnsi="Calibri" w:cs="Calibri"/>
          <w:color w:val="000000"/>
        </w:rPr>
        <w:t xml:space="preserve">.” The link is good for 14 days and then will expire. </w:t>
      </w:r>
    </w:p>
    <w:p w:rsidR="00257305" w:rsidRPr="00A75C6F" w:rsidRDefault="00F574CE" w:rsidP="00E72DD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A75C6F">
        <w:rPr>
          <w:rFonts w:ascii="Calibri" w:eastAsia="Calibri" w:hAnsi="Calibri" w:cs="Calibri"/>
          <w:color w:val="000000"/>
        </w:rPr>
        <w:t>Follow the steps in the email message to begin the registration process:</w:t>
      </w:r>
    </w:p>
    <w:p w:rsidR="00257305" w:rsidRPr="00DD6553" w:rsidRDefault="00F574CE" w:rsidP="00E72DD9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D6553">
        <w:rPr>
          <w:rFonts w:ascii="Calibri" w:eastAsia="Calibri" w:hAnsi="Calibri" w:cs="Calibri"/>
          <w:color w:val="000000"/>
        </w:rPr>
        <w:t xml:space="preserve">You can access </w:t>
      </w:r>
      <w:proofErr w:type="spellStart"/>
      <w:r w:rsidRPr="00DD6553">
        <w:rPr>
          <w:rFonts w:ascii="Calibri" w:eastAsia="Calibri" w:hAnsi="Calibri" w:cs="Calibri"/>
          <w:b/>
          <w:color w:val="ED008C"/>
        </w:rPr>
        <w:t>MyChart</w:t>
      </w:r>
      <w:proofErr w:type="spellEnd"/>
      <w:r w:rsidRPr="00DD6553">
        <w:rPr>
          <w:rFonts w:ascii="Calibri" w:eastAsia="Calibri" w:hAnsi="Calibri" w:cs="Calibri"/>
          <w:color w:val="ED008C"/>
        </w:rPr>
        <w:t xml:space="preserve"> </w:t>
      </w:r>
      <w:r w:rsidRPr="00DD6553">
        <w:rPr>
          <w:rFonts w:ascii="Calibri" w:eastAsia="Calibri" w:hAnsi="Calibri" w:cs="Calibri"/>
          <w:color w:val="000000"/>
        </w:rPr>
        <w:t xml:space="preserve">via the web or a mobile app. It is recommended that you download the </w:t>
      </w:r>
      <w:proofErr w:type="spellStart"/>
      <w:r w:rsidRPr="00DD6553">
        <w:rPr>
          <w:rFonts w:ascii="Calibri" w:eastAsia="Calibri" w:hAnsi="Calibri" w:cs="Calibri"/>
          <w:b/>
          <w:color w:val="ED008C"/>
        </w:rPr>
        <w:t>MyChart</w:t>
      </w:r>
      <w:proofErr w:type="spellEnd"/>
      <w:r w:rsidRPr="00DD6553">
        <w:rPr>
          <w:rFonts w:ascii="Calibri" w:eastAsia="Calibri" w:hAnsi="Calibri" w:cs="Calibri"/>
          <w:color w:val="000000"/>
        </w:rPr>
        <w:t xml:space="preserve"> app if you are using a mobile device. It is easy and free!</w:t>
      </w:r>
    </w:p>
    <w:p w:rsidR="00A75C6F" w:rsidRPr="00DD6553" w:rsidRDefault="00F574CE" w:rsidP="00E72DD9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color w:val="000000"/>
        </w:rPr>
      </w:pPr>
      <w:r w:rsidRPr="00DD6553">
        <w:rPr>
          <w:rFonts w:ascii="Calibri" w:eastAsia="Calibri" w:hAnsi="Calibri" w:cs="Calibri"/>
          <w:color w:val="000000"/>
        </w:rPr>
        <w:t xml:space="preserve">Create a username and password of your choosing and enter your date of birth. Click Submit. </w:t>
      </w:r>
    </w:p>
    <w:p w:rsidR="00AE24B7" w:rsidRDefault="00A75C6F" w:rsidP="00AE24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 w:rsidRPr="00A75C6F">
        <w:rPr>
          <w:rFonts w:ascii="Calibri" w:eastAsia="Calibri" w:hAnsi="Calibri" w:cs="Calibri"/>
          <w:b/>
          <w:color w:val="000000"/>
        </w:rPr>
        <w:t xml:space="preserve">Please allow enough time before your appointment start time to complete the </w:t>
      </w:r>
      <w:proofErr w:type="spellStart"/>
      <w:r w:rsidRPr="00A75C6F">
        <w:rPr>
          <w:rFonts w:ascii="Calibri" w:eastAsia="Calibri" w:hAnsi="Calibri" w:cs="Calibri"/>
          <w:b/>
          <w:color w:val="000000"/>
        </w:rPr>
        <w:t>eCheck</w:t>
      </w:r>
      <w:proofErr w:type="spellEnd"/>
      <w:r w:rsidRPr="00A75C6F">
        <w:rPr>
          <w:rFonts w:ascii="Calibri" w:eastAsia="Calibri" w:hAnsi="Calibri" w:cs="Calibri"/>
          <w:b/>
          <w:color w:val="000000"/>
        </w:rPr>
        <w:t xml:space="preserve">-In process once your </w:t>
      </w:r>
      <w:proofErr w:type="spellStart"/>
      <w:r w:rsidRPr="00A75C6F">
        <w:rPr>
          <w:rFonts w:ascii="Calibri" w:eastAsia="Calibri" w:hAnsi="Calibri" w:cs="Calibri"/>
          <w:b/>
          <w:color w:val="000000"/>
        </w:rPr>
        <w:t>MyChart</w:t>
      </w:r>
      <w:proofErr w:type="spellEnd"/>
      <w:r w:rsidRPr="00A75C6F">
        <w:rPr>
          <w:rFonts w:ascii="Calibri" w:eastAsia="Calibri" w:hAnsi="Calibri" w:cs="Calibri"/>
          <w:b/>
          <w:color w:val="000000"/>
        </w:rPr>
        <w:t xml:space="preserve"> account has been activated.</w:t>
      </w:r>
      <w:r w:rsidRPr="00A75C6F">
        <w:rPr>
          <w:rFonts w:ascii="Calibri" w:eastAsia="Calibri" w:hAnsi="Calibri" w:cs="Calibri"/>
          <w:color w:val="000000"/>
        </w:rPr>
        <w:t xml:space="preserve"> You will not be able to access your telehealth appointment until the </w:t>
      </w:r>
      <w:proofErr w:type="spellStart"/>
      <w:r w:rsidRPr="00A75C6F">
        <w:rPr>
          <w:rFonts w:ascii="Calibri" w:eastAsia="Calibri" w:hAnsi="Calibri" w:cs="Calibri"/>
          <w:color w:val="000000"/>
        </w:rPr>
        <w:t>eCheck</w:t>
      </w:r>
      <w:proofErr w:type="spellEnd"/>
      <w:r w:rsidRPr="00A75C6F">
        <w:rPr>
          <w:rFonts w:ascii="Calibri" w:eastAsia="Calibri" w:hAnsi="Calibri" w:cs="Calibri"/>
          <w:color w:val="000000"/>
        </w:rPr>
        <w:t>-In process is completed. Some patients may need to provide full medical history information, which can take a bit more time to complete.</w:t>
      </w:r>
    </w:p>
    <w:p w:rsidR="00AE24B7" w:rsidRDefault="00A75C6F" w:rsidP="00AE24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 w:rsidRPr="00294004">
        <w:rPr>
          <w:rFonts w:ascii="Calibri" w:eastAsia="Calibri" w:hAnsi="Calibri" w:cs="Calibri"/>
          <w:color w:val="000000"/>
        </w:rPr>
        <w:t xml:space="preserve">After starting your telehealth video visit, </w:t>
      </w:r>
      <w:proofErr w:type="spellStart"/>
      <w:r w:rsidRPr="00294004">
        <w:rPr>
          <w:rFonts w:ascii="Calibri" w:eastAsia="Calibri" w:hAnsi="Calibri" w:cs="Calibri"/>
          <w:b/>
          <w:color w:val="ED008C"/>
        </w:rPr>
        <w:t>MyChart</w:t>
      </w:r>
      <w:proofErr w:type="spellEnd"/>
      <w:r w:rsidRPr="00294004">
        <w:rPr>
          <w:rFonts w:ascii="Calibri" w:eastAsia="Calibri" w:hAnsi="Calibri" w:cs="Calibri"/>
          <w:color w:val="ED008C"/>
        </w:rPr>
        <w:t xml:space="preserve"> </w:t>
      </w:r>
      <w:r w:rsidRPr="00294004">
        <w:rPr>
          <w:rFonts w:ascii="Calibri" w:eastAsia="Calibri" w:hAnsi="Calibri" w:cs="Calibri"/>
          <w:color w:val="000000"/>
        </w:rPr>
        <w:t xml:space="preserve">will then refer you to </w:t>
      </w:r>
      <w:proofErr w:type="spellStart"/>
      <w:r w:rsidRPr="00294004">
        <w:rPr>
          <w:rFonts w:ascii="Calibri" w:eastAsia="Calibri" w:hAnsi="Calibri" w:cs="Calibri"/>
          <w:color w:val="000000"/>
        </w:rPr>
        <w:t>Teladoc</w:t>
      </w:r>
      <w:proofErr w:type="spellEnd"/>
      <w:r w:rsidRPr="00294004">
        <w:rPr>
          <w:rFonts w:ascii="Calibri" w:eastAsia="Calibri" w:hAnsi="Calibri" w:cs="Calibri"/>
          <w:color w:val="000000"/>
        </w:rPr>
        <w:t xml:space="preserve"> for your telehealth appointment:</w:t>
      </w:r>
      <w:r w:rsidR="00AE24B7">
        <w:rPr>
          <w:rFonts w:ascii="Calibri" w:eastAsia="Calibri" w:hAnsi="Calibri" w:cs="Calibri"/>
          <w:color w:val="000000"/>
        </w:rPr>
        <w:t xml:space="preserve"> </w:t>
      </w:r>
    </w:p>
    <w:p w:rsidR="00AE24B7" w:rsidRPr="00AE24B7" w:rsidRDefault="00A75C6F" w:rsidP="00AE24B7">
      <w:pPr>
        <w:pStyle w:val="ListParagraph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 w:rsidRPr="00AE24B7">
        <w:rPr>
          <w:rFonts w:ascii="Calibri" w:eastAsia="Calibri" w:hAnsi="Calibri" w:cs="Calibri"/>
          <w:b/>
          <w:color w:val="ED008C"/>
        </w:rPr>
        <w:t>Mobile</w:t>
      </w:r>
      <w:r w:rsidRPr="00AE24B7">
        <w:rPr>
          <w:rFonts w:ascii="Calibri" w:eastAsia="Calibri" w:hAnsi="Calibri" w:cs="Calibri"/>
          <w:color w:val="000000"/>
        </w:rPr>
        <w:t xml:space="preserve">: The </w:t>
      </w:r>
      <w:proofErr w:type="spellStart"/>
      <w:r w:rsidRPr="00AE24B7">
        <w:rPr>
          <w:rFonts w:ascii="Calibri" w:eastAsia="Calibri" w:hAnsi="Calibri" w:cs="Calibri"/>
          <w:color w:val="000000"/>
        </w:rPr>
        <w:t>Teladoc</w:t>
      </w:r>
      <w:proofErr w:type="spellEnd"/>
      <w:r w:rsidRPr="00AE24B7">
        <w:rPr>
          <w:rFonts w:ascii="Calibri" w:eastAsia="Calibri" w:hAnsi="Calibri" w:cs="Calibri"/>
          <w:color w:val="000000"/>
        </w:rPr>
        <w:t xml:space="preserve"> Health Patient app (available on App Store for iPhone), OR the </w:t>
      </w:r>
      <w:proofErr w:type="spellStart"/>
      <w:r w:rsidRPr="00AE24B7">
        <w:rPr>
          <w:rFonts w:ascii="Calibri" w:eastAsia="Calibri" w:hAnsi="Calibri" w:cs="Calibri"/>
          <w:color w:val="000000"/>
        </w:rPr>
        <w:t>Teladoc</w:t>
      </w:r>
      <w:proofErr w:type="spellEnd"/>
      <w:r w:rsidRPr="00AE24B7">
        <w:rPr>
          <w:rFonts w:ascii="Calibri" w:eastAsia="Calibri" w:hAnsi="Calibri" w:cs="Calibri"/>
          <w:color w:val="000000"/>
        </w:rPr>
        <w:t xml:space="preserve"> Health app (available on Google Play for Android)</w:t>
      </w:r>
    </w:p>
    <w:p w:rsidR="00F574CE" w:rsidRPr="00AE24B7" w:rsidRDefault="00AE24B7" w:rsidP="00AE24B7">
      <w:pPr>
        <w:pStyle w:val="ListParagraph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-467360</wp:posOffset>
                </wp:positionH>
                <wp:positionV relativeFrom="paragraph">
                  <wp:posOffset>379852</wp:posOffset>
                </wp:positionV>
                <wp:extent cx="6984365" cy="359410"/>
                <wp:effectExtent l="0" t="0" r="26035" b="21590"/>
                <wp:wrapTight wrapText="bothSides">
                  <wp:wrapPolygon edited="0">
                    <wp:start x="0" y="0"/>
                    <wp:lineTo x="0" y="21753"/>
                    <wp:lineTo x="21622" y="21753"/>
                    <wp:lineTo x="21622" y="0"/>
                    <wp:lineTo x="0" y="0"/>
                  </wp:wrapPolygon>
                </wp:wrapTight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4365" cy="35941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599" w:rsidRPr="00061D6E" w:rsidRDefault="003E3599" w:rsidP="00061D6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6652A4"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  <w:t>We’re here to help</w:t>
                            </w:r>
                            <w:r w:rsidR="00061D6E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. </w:t>
                            </w:r>
                            <w:r w:rsidR="009E3FA6" w:rsidRPr="006652A4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9E3FA6" w:rsidRPr="00061D6E">
                              <w:rPr>
                                <w:rFonts w:asciiTheme="majorHAnsi" w:hAnsiTheme="majorHAnsi" w:cs="Arial"/>
                                <w:b/>
                                <w:i/>
                                <w:sz w:val="24"/>
                              </w:rPr>
                              <w:t xml:space="preserve">If you have </w:t>
                            </w:r>
                            <w:r w:rsidR="00E72DD9">
                              <w:rPr>
                                <w:rFonts w:asciiTheme="majorHAnsi" w:hAnsiTheme="majorHAnsi" w:cs="Arial"/>
                                <w:b/>
                                <w:i/>
                                <w:sz w:val="24"/>
                              </w:rPr>
                              <w:t xml:space="preserve">issues connecting with your provider on </w:t>
                            </w:r>
                            <w:proofErr w:type="spellStart"/>
                            <w:r w:rsidR="00E72DD9">
                              <w:rPr>
                                <w:rFonts w:asciiTheme="majorHAnsi" w:hAnsiTheme="majorHAnsi" w:cs="Arial"/>
                                <w:b/>
                                <w:i/>
                                <w:sz w:val="24"/>
                              </w:rPr>
                              <w:t>MyChart</w:t>
                            </w:r>
                            <w:proofErr w:type="spellEnd"/>
                            <w:r w:rsidR="00E72DD9">
                              <w:rPr>
                                <w:rFonts w:asciiTheme="majorHAnsi" w:hAnsiTheme="majorHAnsi" w:cs="Arial"/>
                                <w:b/>
                                <w:i/>
                                <w:sz w:val="24"/>
                              </w:rPr>
                              <w:t>, call u</w:t>
                            </w:r>
                            <w:r w:rsidRPr="00061D6E">
                              <w:rPr>
                                <w:rFonts w:asciiTheme="majorHAnsi" w:hAnsiTheme="majorHAnsi" w:cs="Arial"/>
                                <w:b/>
                                <w:i/>
                              </w:rPr>
                              <w:t xml:space="preserve">s at </w:t>
                            </w:r>
                            <w:r w:rsidR="006B4BE9" w:rsidRPr="00061D6E">
                              <w:rPr>
                                <w:rFonts w:asciiTheme="majorHAnsi" w:hAnsiTheme="majorHAnsi" w:cs="Arial"/>
                                <w:b/>
                                <w:i/>
                              </w:rPr>
                              <w:t>215-351-5550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7" style="position:absolute;left:0;text-align:left;margin-left:-36.8pt;margin-top:29.9pt;width:549.95pt;height:28.3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" fillcolor="#5b9bd5 [3204]" strokecolor="black [3213]" strokeweight="1pt">
                <v:textbox>
                  <w:txbxContent>
                    <w:p w:rsidR="003E3599" w:rsidRPr="00061D6E" w:rsidRDefault="003E3599" w:rsidP="00061D6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4"/>
                          <w:szCs w:val="28"/>
                        </w:rPr>
                      </w:pPr>
                      <w:r w:rsidRPr="006652A4"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  <w:t>We’re here to help</w:t>
                      </w:r>
                      <w:r w:rsidR="00061D6E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8"/>
                        </w:rPr>
                        <w:t xml:space="preserve">. </w:t>
                      </w:r>
                      <w:r w:rsidR="009E3FA6" w:rsidRPr="006652A4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8"/>
                        </w:rPr>
                        <w:t xml:space="preserve"> </w:t>
                      </w:r>
                      <w:r w:rsidR="009E3FA6" w:rsidRPr="00061D6E">
                        <w:rPr>
                          <w:rFonts w:asciiTheme="majorHAnsi" w:hAnsiTheme="majorHAnsi" w:cs="Arial"/>
                          <w:b/>
                          <w:i/>
                          <w:sz w:val="24"/>
                        </w:rPr>
                        <w:t xml:space="preserve">If you have </w:t>
                      </w:r>
                      <w:r w:rsidR="00E72DD9">
                        <w:rPr>
                          <w:rFonts w:asciiTheme="majorHAnsi" w:hAnsiTheme="majorHAnsi" w:cs="Arial"/>
                          <w:b/>
                          <w:i/>
                          <w:sz w:val="24"/>
                        </w:rPr>
                        <w:t xml:space="preserve">issues connecting with your provider on </w:t>
                      </w:r>
                      <w:proofErr w:type="spellStart"/>
                      <w:r w:rsidR="00E72DD9">
                        <w:rPr>
                          <w:rFonts w:asciiTheme="majorHAnsi" w:hAnsiTheme="majorHAnsi" w:cs="Arial"/>
                          <w:b/>
                          <w:i/>
                          <w:sz w:val="24"/>
                        </w:rPr>
                        <w:t>MyChart</w:t>
                      </w:r>
                      <w:proofErr w:type="spellEnd"/>
                      <w:r w:rsidR="00E72DD9">
                        <w:rPr>
                          <w:rFonts w:asciiTheme="majorHAnsi" w:hAnsiTheme="majorHAnsi" w:cs="Arial"/>
                          <w:b/>
                          <w:i/>
                          <w:sz w:val="24"/>
                        </w:rPr>
                        <w:t>, call u</w:t>
                      </w:r>
                      <w:r w:rsidRPr="00061D6E">
                        <w:rPr>
                          <w:rFonts w:asciiTheme="majorHAnsi" w:hAnsiTheme="majorHAnsi" w:cs="Arial"/>
                          <w:b/>
                          <w:i/>
                        </w:rPr>
                        <w:t xml:space="preserve">s at </w:t>
                      </w:r>
                      <w:r w:rsidR="006B4BE9" w:rsidRPr="00061D6E">
                        <w:rPr>
                          <w:rFonts w:asciiTheme="majorHAnsi" w:hAnsiTheme="majorHAnsi" w:cs="Arial"/>
                          <w:b/>
                          <w:i/>
                        </w:rPr>
                        <w:t>215-351-5550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A75C6F" w:rsidRPr="00AE24B7">
        <w:rPr>
          <w:rFonts w:ascii="Calibri" w:eastAsia="Calibri" w:hAnsi="Calibri" w:cs="Calibri"/>
          <w:b/>
          <w:color w:val="ED008C"/>
        </w:rPr>
        <w:t>Desktop</w:t>
      </w:r>
      <w:r w:rsidR="00A75C6F" w:rsidRPr="00AE24B7">
        <w:rPr>
          <w:rFonts w:ascii="Calibri" w:eastAsia="Calibri" w:hAnsi="Calibri" w:cs="Calibri"/>
          <w:color w:val="000000"/>
        </w:rPr>
        <w:t xml:space="preserve">: </w:t>
      </w:r>
      <w:proofErr w:type="spellStart"/>
      <w:r w:rsidR="00A75C6F" w:rsidRPr="00AE24B7">
        <w:rPr>
          <w:rFonts w:ascii="Calibri" w:eastAsia="Calibri" w:hAnsi="Calibri" w:cs="Calibri"/>
          <w:color w:val="000000"/>
        </w:rPr>
        <w:t>Teladoc</w:t>
      </w:r>
      <w:proofErr w:type="spellEnd"/>
      <w:r w:rsidR="00A75C6F" w:rsidRPr="00AE24B7">
        <w:rPr>
          <w:rFonts w:ascii="Calibri" w:eastAsia="Calibri" w:hAnsi="Calibri" w:cs="Calibri"/>
          <w:color w:val="000000"/>
        </w:rPr>
        <w:t>, through Chrome or Firefox browsers.</w:t>
      </w:r>
    </w:p>
    <w:p w:rsidR="00955524" w:rsidRDefault="00E72DD9" w:rsidP="002573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4"/>
        </w:rPr>
      </w:pPr>
      <w:r>
        <w:rPr>
          <w:noProof/>
          <w:color w:val="0000FF"/>
        </w:rPr>
        <w:lastRenderedPageBreak/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3227557</wp:posOffset>
            </wp:positionV>
            <wp:extent cx="6457950" cy="3249295"/>
            <wp:effectExtent l="0" t="0" r="0" b="8255"/>
            <wp:wrapTight wrapText="bothSides">
              <wp:wrapPolygon edited="0">
                <wp:start x="0" y="0"/>
                <wp:lineTo x="0" y="21528"/>
                <wp:lineTo x="21536" y="21528"/>
                <wp:lineTo x="21536" y="0"/>
                <wp:lineTo x="0" y="0"/>
              </wp:wrapPolygon>
            </wp:wrapTight>
            <wp:docPr id="14" name="image10.png" descr="Graphical user interface, applicati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Graphical user interface, application&#10;&#10;Description automatically generated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3249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D6553">
        <w:rPr>
          <w:noProof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1788160</wp:posOffset>
            </wp:positionH>
            <wp:positionV relativeFrom="paragraph">
              <wp:posOffset>486</wp:posOffset>
            </wp:positionV>
            <wp:extent cx="2061845" cy="3559810"/>
            <wp:effectExtent l="0" t="0" r="0" b="2540"/>
            <wp:wrapTight wrapText="bothSides">
              <wp:wrapPolygon edited="0">
                <wp:start x="0" y="0"/>
                <wp:lineTo x="0" y="21500"/>
                <wp:lineTo x="21354" y="21500"/>
                <wp:lineTo x="21354" y="0"/>
                <wp:lineTo x="0" y="0"/>
              </wp:wrapPolygon>
            </wp:wrapTight>
            <wp:docPr id="22" name="image5.png" descr="Graphical user interface, text, application, chat or text messag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Graphical user interface, text, application, chat or text message&#10;&#10;Description automatically generated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1845" cy="3559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553">
        <w:rPr>
          <w:noProof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-301625</wp:posOffset>
            </wp:positionH>
            <wp:positionV relativeFrom="paragraph">
              <wp:posOffset>0</wp:posOffset>
            </wp:positionV>
            <wp:extent cx="2090420" cy="3646805"/>
            <wp:effectExtent l="0" t="0" r="5080" b="0"/>
            <wp:wrapTight wrapText="bothSides">
              <wp:wrapPolygon edited="0">
                <wp:start x="0" y="0"/>
                <wp:lineTo x="0" y="21438"/>
                <wp:lineTo x="21456" y="21438"/>
                <wp:lineTo x="21456" y="0"/>
                <wp:lineTo x="0" y="0"/>
              </wp:wrapPolygon>
            </wp:wrapTight>
            <wp:docPr id="23" name="image8.png" descr="Graphical user interface, applicati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Graphical user interface, applicati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3646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5524" w:rsidRDefault="00955524" w:rsidP="002573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4"/>
        </w:rPr>
      </w:pPr>
    </w:p>
    <w:p w:rsidR="00955524" w:rsidRDefault="00955524" w:rsidP="002573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4"/>
        </w:rPr>
      </w:pPr>
    </w:p>
    <w:p w:rsidR="00955524" w:rsidRDefault="00955524" w:rsidP="002573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4"/>
        </w:rPr>
      </w:pPr>
    </w:p>
    <w:p w:rsidR="00A75C6F" w:rsidRDefault="00A75C6F" w:rsidP="002573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4"/>
        </w:rPr>
      </w:pPr>
    </w:p>
    <w:p w:rsidR="00257305" w:rsidRDefault="00257305" w:rsidP="002573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4"/>
        </w:rPr>
      </w:pPr>
    </w:p>
    <w:p w:rsidR="00257305" w:rsidRDefault="00257305" w:rsidP="002573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4"/>
        </w:rPr>
      </w:pPr>
    </w:p>
    <w:p w:rsidR="00DD6553" w:rsidRDefault="00DD6553" w:rsidP="002573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4"/>
        </w:rPr>
      </w:pPr>
    </w:p>
    <w:p w:rsidR="00A908F6" w:rsidRDefault="00A908F6" w:rsidP="002573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4"/>
        </w:rPr>
      </w:pPr>
    </w:p>
    <w:p w:rsidR="00A908F6" w:rsidRDefault="00A908F6" w:rsidP="00A908F6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szCs w:val="24"/>
        </w:rPr>
      </w:pPr>
    </w:p>
    <w:p w:rsidR="00A908F6" w:rsidRDefault="00A908F6" w:rsidP="00A908F6">
      <w:pPr>
        <w:autoSpaceDE w:val="0"/>
        <w:autoSpaceDN w:val="0"/>
        <w:adjustRightInd w:val="0"/>
        <w:spacing w:after="0" w:line="240" w:lineRule="auto"/>
        <w:ind w:left="-450"/>
        <w:rPr>
          <w:rFonts w:ascii="Calibri" w:hAnsi="Calibri" w:cs="Calibri"/>
          <w:szCs w:val="24"/>
        </w:rPr>
      </w:pPr>
    </w:p>
    <w:p w:rsidR="006B4BE9" w:rsidRPr="006B4BE9" w:rsidRDefault="006B4BE9" w:rsidP="00061D6E">
      <w:pPr>
        <w:pStyle w:val="BodyText"/>
        <w:autoSpaceDE w:val="0"/>
        <w:autoSpaceDN w:val="0"/>
        <w:adjustRightInd w:val="0"/>
        <w:spacing w:before="1" w:line="259" w:lineRule="auto"/>
        <w:ind w:right="928"/>
      </w:pPr>
    </w:p>
    <w:p w:rsidR="006B4BE9" w:rsidRDefault="006B4BE9" w:rsidP="00481102">
      <w:pPr>
        <w:autoSpaceDE w:val="0"/>
        <w:autoSpaceDN w:val="0"/>
        <w:adjustRightInd w:val="0"/>
        <w:spacing w:before="1" w:after="200"/>
        <w:ind w:right="928"/>
        <w:rPr>
          <w:rFonts w:cstheme="minorHAnsi"/>
        </w:rPr>
      </w:pPr>
      <w:r w:rsidRPr="00481102">
        <w:rPr>
          <w:rFonts w:cstheme="minorHAnsi"/>
        </w:rPr>
        <w:t xml:space="preserve"> </w:t>
      </w:r>
    </w:p>
    <w:p w:rsidR="00E72DD9" w:rsidRDefault="00E72DD9" w:rsidP="00481102">
      <w:pPr>
        <w:autoSpaceDE w:val="0"/>
        <w:autoSpaceDN w:val="0"/>
        <w:adjustRightInd w:val="0"/>
        <w:spacing w:before="1" w:after="200"/>
        <w:ind w:right="928"/>
        <w:rPr>
          <w:rFonts w:cstheme="minorHAnsi"/>
        </w:rPr>
      </w:pPr>
    </w:p>
    <w:p w:rsidR="00E72DD9" w:rsidRDefault="00E72DD9" w:rsidP="00481102">
      <w:pPr>
        <w:autoSpaceDE w:val="0"/>
        <w:autoSpaceDN w:val="0"/>
        <w:adjustRightInd w:val="0"/>
        <w:spacing w:before="1" w:after="200"/>
        <w:ind w:right="928"/>
        <w:rPr>
          <w:rFonts w:cstheme="minorHAnsi"/>
        </w:rPr>
      </w:pPr>
    </w:p>
    <w:p w:rsidR="00E72DD9" w:rsidRDefault="00E72DD9" w:rsidP="00481102">
      <w:pPr>
        <w:autoSpaceDE w:val="0"/>
        <w:autoSpaceDN w:val="0"/>
        <w:adjustRightInd w:val="0"/>
        <w:spacing w:before="1" w:after="200"/>
        <w:ind w:right="928"/>
        <w:rPr>
          <w:rFonts w:cstheme="minorHAnsi"/>
        </w:rPr>
      </w:pPr>
      <w:r w:rsidRPr="00955524"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01FF0675" wp14:editId="2FA75D9F">
                <wp:simplePos x="0" y="0"/>
                <wp:positionH relativeFrom="column">
                  <wp:posOffset>-525780</wp:posOffset>
                </wp:positionH>
                <wp:positionV relativeFrom="paragraph">
                  <wp:posOffset>3646805</wp:posOffset>
                </wp:positionV>
                <wp:extent cx="6983730" cy="1760220"/>
                <wp:effectExtent l="0" t="0" r="26670" b="1143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3730" cy="176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DD9" w:rsidRDefault="00E72DD9" w:rsidP="00E72DD9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  <w:p w:rsidR="00E72DD9" w:rsidRDefault="00DD6553" w:rsidP="00E72DD9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55524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  <w:szCs w:val="24"/>
                                <w:highlight w:val="yellow"/>
                              </w:rPr>
                              <w:t>Payment is required prior to starting your telehealth video visit.</w:t>
                            </w:r>
                          </w:p>
                          <w:p w:rsidR="00DD6553" w:rsidRPr="00E72DD9" w:rsidRDefault="00DD6553" w:rsidP="00E72DD9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t>We a</w:t>
                            </w:r>
                            <w:r w:rsidRPr="00E72DD9">
                              <w:rPr>
                                <w:spacing w:val="-2"/>
                              </w:rPr>
                              <w:t>c</w:t>
                            </w:r>
                            <w:r>
                              <w:t>cept</w:t>
                            </w:r>
                            <w:r w:rsidRPr="00E72DD9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  <w:r w:rsidRPr="00E72DD9">
                              <w:rPr>
                                <w:spacing w:val="-1"/>
                              </w:rPr>
                              <w:t>o</w:t>
                            </w:r>
                            <w:r w:rsidRPr="00E72DD9">
                              <w:rPr>
                                <w:spacing w:val="-2"/>
                              </w:rPr>
                              <w:t>m</w:t>
                            </w:r>
                            <w:r>
                              <w:t>me</w:t>
                            </w:r>
                            <w:r w:rsidRPr="00E72DD9">
                              <w:rPr>
                                <w:spacing w:val="-3"/>
                              </w:rPr>
                              <w:t>r</w:t>
                            </w:r>
                            <w:r>
                              <w:t>cial</w:t>
                            </w:r>
                            <w:r w:rsidRPr="00E72DD9">
                              <w:rPr>
                                <w:spacing w:val="1"/>
                              </w:rPr>
                              <w:t xml:space="preserve"> i</w:t>
                            </w:r>
                            <w:r w:rsidRPr="00E72DD9">
                              <w:rPr>
                                <w:spacing w:val="-2"/>
                              </w:rPr>
                              <w:t>n</w:t>
                            </w:r>
                            <w:r w:rsidRPr="00E72DD9">
                              <w:rPr>
                                <w:spacing w:val="-3"/>
                              </w:rPr>
                              <w:t>s</w:t>
                            </w:r>
                            <w:r w:rsidRPr="00E72DD9">
                              <w:rPr>
                                <w:spacing w:val="-1"/>
                              </w:rPr>
                              <w:t>u</w:t>
                            </w:r>
                            <w:r>
                              <w:t>ra</w:t>
                            </w:r>
                            <w:r w:rsidRPr="00E72DD9">
                              <w:rPr>
                                <w:spacing w:val="-2"/>
                              </w:rPr>
                              <w:t>n</w:t>
                            </w:r>
                            <w:r>
                              <w:t>ce,</w:t>
                            </w:r>
                            <w:r w:rsidRPr="00E72DD9">
                              <w:rPr>
                                <w:spacing w:val="1"/>
                              </w:rPr>
                              <w:t xml:space="preserve"> PA </w:t>
                            </w:r>
                            <w:r w:rsidRPr="00E72DD9">
                              <w:rPr>
                                <w:spacing w:val="-2"/>
                              </w:rPr>
                              <w:t>M</w:t>
                            </w:r>
                            <w:r>
                              <w:t>ed</w:t>
                            </w:r>
                            <w:r w:rsidRPr="00E72DD9">
                              <w:rPr>
                                <w:spacing w:val="-1"/>
                              </w:rPr>
                              <w:t>i</w:t>
                            </w:r>
                            <w:r>
                              <w:t>caid</w:t>
                            </w:r>
                            <w:r w:rsidRPr="00E72DD9"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 w:rsidRPr="00E72DD9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Self</w:t>
                            </w:r>
                            <w:r w:rsidRPr="00E72DD9">
                              <w:rPr>
                                <w:spacing w:val="-3"/>
                              </w:rPr>
                              <w:t>-</w:t>
                            </w:r>
                            <w:r w:rsidRPr="00E72DD9">
                              <w:rPr>
                                <w:spacing w:val="1"/>
                              </w:rPr>
                              <w:t>P</w:t>
                            </w:r>
                            <w:r>
                              <w:t>ayment</w:t>
                            </w:r>
                          </w:p>
                          <w:p w:rsidR="00DD6553" w:rsidRDefault="00DD6553" w:rsidP="00DD6553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70"/>
                              </w:tabs>
                              <w:spacing w:before="240" w:after="0" w:line="258" w:lineRule="auto"/>
                              <w:ind w:right="-2"/>
                            </w:pPr>
                            <w:r>
                              <w:t>For insurance, we will collect your co-pay before the visit</w:t>
                            </w:r>
                            <w:r w:rsidR="00E72DD9">
                              <w:t xml:space="preserve"> within </w:t>
                            </w:r>
                            <w:proofErr w:type="spellStart"/>
                            <w:r w:rsidR="00E72DD9">
                              <w:t>MyChart</w:t>
                            </w:r>
                            <w:proofErr w:type="spellEnd"/>
                          </w:p>
                          <w:p w:rsidR="00DD6553" w:rsidRPr="00DD6553" w:rsidRDefault="00DD6553" w:rsidP="00DD6553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270"/>
                              </w:tabs>
                              <w:spacing w:before="240" w:after="0" w:line="240" w:lineRule="auto"/>
                              <w:ind w:right="-2"/>
                              <w:rPr>
                                <w:color w:val="000000"/>
                              </w:rPr>
                            </w:pPr>
                            <w:r>
                              <w:t xml:space="preserve">For self-pay, </w:t>
                            </w:r>
                            <w:r w:rsidR="00720486">
                              <w:t xml:space="preserve">we will collect our best </w:t>
                            </w:r>
                            <w:r w:rsidR="00E72DD9">
                              <w:t xml:space="preserve">estimate of your fee before the visit within </w:t>
                            </w:r>
                            <w:proofErr w:type="spellStart"/>
                            <w:r w:rsidR="00E72DD9">
                              <w:t>MyChart</w:t>
                            </w:r>
                            <w:proofErr w:type="spellEnd"/>
                            <w:r w:rsidR="00E72DD9">
                              <w:t xml:space="preserve">. Please note: </w:t>
                            </w:r>
                            <w:r>
                              <w:t>our fees are charged on a sliding sc</w:t>
                            </w:r>
                            <w:r w:rsidR="00720486">
                              <w:t>ale (based on household income). W</w:t>
                            </w:r>
                            <w:bookmarkStart w:id="0" w:name="_GoBack"/>
                            <w:bookmarkEnd w:id="0"/>
                            <w:r>
                              <w:t xml:space="preserve">e may contact you via phone to review charges. </w:t>
                            </w:r>
                          </w:p>
                          <w:p w:rsidR="00DD6553" w:rsidRPr="00DD6553" w:rsidRDefault="00DD6553" w:rsidP="00DD6553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270"/>
                              </w:tabs>
                              <w:spacing w:before="240" w:after="0" w:line="240" w:lineRule="auto"/>
                              <w:ind w:right="-2"/>
                              <w:rPr>
                                <w:rStyle w:val="Hyperlink"/>
                                <w:color w:val="000000"/>
                                <w:u w:val="none"/>
                              </w:rPr>
                            </w:pPr>
                            <w:r>
                              <w:t xml:space="preserve">For uninsured patients, you may qualify for subsidized services, please ask our staff and/or apply at </w:t>
                            </w:r>
                            <w:hyperlink r:id="rId12" w:history="1">
                              <w:r w:rsidRPr="00C2219A">
                                <w:rPr>
                                  <w:rStyle w:val="Hyperlink"/>
                                </w:rPr>
                                <w:t>http://www.compass.state.pa.us/</w:t>
                              </w:r>
                            </w:hyperlink>
                            <w:r>
                              <w:rPr>
                                <w:rStyle w:val="Hyperlink"/>
                              </w:rPr>
                              <w:t xml:space="preserve"> </w:t>
                            </w:r>
                          </w:p>
                          <w:p w:rsidR="00DD6553" w:rsidRPr="00B360CA" w:rsidRDefault="00DD6553" w:rsidP="00DD6553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270"/>
                              </w:tabs>
                              <w:spacing w:before="240" w:after="0" w:line="240" w:lineRule="auto"/>
                              <w:ind w:right="-2"/>
                              <w:rPr>
                                <w:b/>
                                <w:color w:val="000000"/>
                              </w:rPr>
                            </w:pPr>
                            <w:r w:rsidRPr="00B360CA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Your payment must be made by credit or debit card</w:t>
                            </w:r>
                            <w:r w:rsidRPr="00B360CA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DD6553" w:rsidRPr="00955524" w:rsidRDefault="00DD6553" w:rsidP="00DD6553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F06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41.4pt;margin-top:287.15pt;width:549.9pt;height:138.6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">
                <v:textbox>
                  <w:txbxContent>
                    <w:p w:rsidR="00E72DD9" w:rsidRDefault="00E72DD9" w:rsidP="00E72DD9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color w:val="000000"/>
                          <w:sz w:val="16"/>
                          <w:szCs w:val="16"/>
                          <w:highlight w:val="yellow"/>
                        </w:rPr>
                      </w:pPr>
                    </w:p>
                    <w:p w:rsidR="00E72DD9" w:rsidRDefault="00DD6553" w:rsidP="00E72DD9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955524">
                        <w:rPr>
                          <w:rFonts w:ascii="Calibri" w:eastAsia="Calibri" w:hAnsi="Calibri" w:cs="Calibri"/>
                          <w:b/>
                          <w:color w:val="000000"/>
                          <w:sz w:val="24"/>
                          <w:szCs w:val="24"/>
                          <w:highlight w:val="yellow"/>
                        </w:rPr>
                        <w:t>Payment is required prior to starting your telehealth video visit.</w:t>
                      </w:r>
                    </w:p>
                    <w:p w:rsidR="00DD6553" w:rsidRPr="00E72DD9" w:rsidRDefault="00DD6553" w:rsidP="00E72DD9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t>We a</w:t>
                      </w:r>
                      <w:r w:rsidRPr="00E72DD9">
                        <w:rPr>
                          <w:spacing w:val="-2"/>
                        </w:rPr>
                        <w:t>c</w:t>
                      </w:r>
                      <w:r>
                        <w:t>cept</w:t>
                      </w:r>
                      <w:r w:rsidRPr="00E72DD9">
                        <w:rPr>
                          <w:spacing w:val="-2"/>
                        </w:rPr>
                        <w:t xml:space="preserve"> </w:t>
                      </w:r>
                      <w:r>
                        <w:t>c</w:t>
                      </w:r>
                      <w:r w:rsidRPr="00E72DD9">
                        <w:rPr>
                          <w:spacing w:val="-1"/>
                        </w:rPr>
                        <w:t>o</w:t>
                      </w:r>
                      <w:r w:rsidRPr="00E72DD9">
                        <w:rPr>
                          <w:spacing w:val="-2"/>
                        </w:rPr>
                        <w:t>m</w:t>
                      </w:r>
                      <w:r>
                        <w:t>me</w:t>
                      </w:r>
                      <w:r w:rsidRPr="00E72DD9">
                        <w:rPr>
                          <w:spacing w:val="-3"/>
                        </w:rPr>
                        <w:t>r</w:t>
                      </w:r>
                      <w:r>
                        <w:t>cial</w:t>
                      </w:r>
                      <w:r w:rsidRPr="00E72DD9">
                        <w:rPr>
                          <w:spacing w:val="1"/>
                        </w:rPr>
                        <w:t xml:space="preserve"> i</w:t>
                      </w:r>
                      <w:r w:rsidRPr="00E72DD9">
                        <w:rPr>
                          <w:spacing w:val="-2"/>
                        </w:rPr>
                        <w:t>n</w:t>
                      </w:r>
                      <w:r w:rsidRPr="00E72DD9">
                        <w:rPr>
                          <w:spacing w:val="-3"/>
                        </w:rPr>
                        <w:t>s</w:t>
                      </w:r>
                      <w:r w:rsidRPr="00E72DD9">
                        <w:rPr>
                          <w:spacing w:val="-1"/>
                        </w:rPr>
                        <w:t>u</w:t>
                      </w:r>
                      <w:r>
                        <w:t>ra</w:t>
                      </w:r>
                      <w:r w:rsidRPr="00E72DD9">
                        <w:rPr>
                          <w:spacing w:val="-2"/>
                        </w:rPr>
                        <w:t>n</w:t>
                      </w:r>
                      <w:r>
                        <w:t>ce,</w:t>
                      </w:r>
                      <w:r w:rsidRPr="00E72DD9">
                        <w:rPr>
                          <w:spacing w:val="1"/>
                        </w:rPr>
                        <w:t xml:space="preserve"> PA </w:t>
                      </w:r>
                      <w:r w:rsidRPr="00E72DD9">
                        <w:rPr>
                          <w:spacing w:val="-2"/>
                        </w:rPr>
                        <w:t>M</w:t>
                      </w:r>
                      <w:r>
                        <w:t>ed</w:t>
                      </w:r>
                      <w:r w:rsidRPr="00E72DD9">
                        <w:rPr>
                          <w:spacing w:val="-1"/>
                        </w:rPr>
                        <w:t>i</w:t>
                      </w:r>
                      <w:r>
                        <w:t>caid</w:t>
                      </w:r>
                      <w:r w:rsidRPr="00E72DD9"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 w:rsidRPr="00E72DD9">
                        <w:rPr>
                          <w:spacing w:val="-2"/>
                        </w:rPr>
                        <w:t xml:space="preserve"> </w:t>
                      </w:r>
                      <w:r>
                        <w:t>Self</w:t>
                      </w:r>
                      <w:r w:rsidRPr="00E72DD9">
                        <w:rPr>
                          <w:spacing w:val="-3"/>
                        </w:rPr>
                        <w:t>-</w:t>
                      </w:r>
                      <w:r w:rsidRPr="00E72DD9">
                        <w:rPr>
                          <w:spacing w:val="1"/>
                        </w:rPr>
                        <w:t>P</w:t>
                      </w:r>
                      <w:r>
                        <w:t>ayment</w:t>
                      </w:r>
                    </w:p>
                    <w:p w:rsidR="00DD6553" w:rsidRDefault="00DD6553" w:rsidP="00DD6553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tabs>
                          <w:tab w:val="left" w:pos="270"/>
                        </w:tabs>
                        <w:spacing w:before="240" w:after="0" w:line="258" w:lineRule="auto"/>
                        <w:ind w:right="-2"/>
                      </w:pPr>
                      <w:r>
                        <w:t>For insurance, we will collect your co-pay before the visit</w:t>
                      </w:r>
                      <w:r w:rsidR="00E72DD9">
                        <w:t xml:space="preserve"> within </w:t>
                      </w:r>
                      <w:proofErr w:type="spellStart"/>
                      <w:r w:rsidR="00E72DD9">
                        <w:t>MyChart</w:t>
                      </w:r>
                      <w:proofErr w:type="spellEnd"/>
                    </w:p>
                    <w:p w:rsidR="00DD6553" w:rsidRPr="00DD6553" w:rsidRDefault="00DD6553" w:rsidP="00DD6553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270"/>
                        </w:tabs>
                        <w:spacing w:before="240" w:after="0" w:line="240" w:lineRule="auto"/>
                        <w:ind w:right="-2"/>
                        <w:rPr>
                          <w:color w:val="000000"/>
                        </w:rPr>
                      </w:pPr>
                      <w:r>
                        <w:t xml:space="preserve">For self-pay, </w:t>
                      </w:r>
                      <w:r w:rsidR="00720486">
                        <w:t xml:space="preserve">we will collect our best </w:t>
                      </w:r>
                      <w:r w:rsidR="00E72DD9">
                        <w:t xml:space="preserve">estimate of your fee before the visit within </w:t>
                      </w:r>
                      <w:proofErr w:type="spellStart"/>
                      <w:r w:rsidR="00E72DD9">
                        <w:t>MyChart</w:t>
                      </w:r>
                      <w:proofErr w:type="spellEnd"/>
                      <w:r w:rsidR="00E72DD9">
                        <w:t xml:space="preserve">. Please note: </w:t>
                      </w:r>
                      <w:r>
                        <w:t>our fees are charged on a sliding sc</w:t>
                      </w:r>
                      <w:r w:rsidR="00720486">
                        <w:t>ale (based on household income). W</w:t>
                      </w:r>
                      <w:bookmarkStart w:id="1" w:name="_GoBack"/>
                      <w:bookmarkEnd w:id="1"/>
                      <w:r>
                        <w:t xml:space="preserve">e may contact you via phone to review charges. </w:t>
                      </w:r>
                    </w:p>
                    <w:p w:rsidR="00DD6553" w:rsidRPr="00DD6553" w:rsidRDefault="00DD6553" w:rsidP="00DD6553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270"/>
                        </w:tabs>
                        <w:spacing w:before="240" w:after="0" w:line="240" w:lineRule="auto"/>
                        <w:ind w:right="-2"/>
                        <w:rPr>
                          <w:rStyle w:val="Hyperlink"/>
                          <w:color w:val="000000"/>
                          <w:u w:val="none"/>
                        </w:rPr>
                      </w:pPr>
                      <w:r>
                        <w:t xml:space="preserve">For uninsured patients, you may qualify for subsidized services, please ask our staff and/or apply at </w:t>
                      </w:r>
                      <w:hyperlink r:id="rId13" w:history="1">
                        <w:r w:rsidRPr="00C2219A">
                          <w:rPr>
                            <w:rStyle w:val="Hyperlink"/>
                          </w:rPr>
                          <w:t>http://www.compass.state.pa.us/</w:t>
                        </w:r>
                      </w:hyperlink>
                      <w:r>
                        <w:rPr>
                          <w:rStyle w:val="Hyperlink"/>
                        </w:rPr>
                        <w:t xml:space="preserve"> </w:t>
                      </w:r>
                    </w:p>
                    <w:p w:rsidR="00DD6553" w:rsidRPr="00B360CA" w:rsidRDefault="00DD6553" w:rsidP="00DD6553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270"/>
                        </w:tabs>
                        <w:spacing w:before="240" w:after="0" w:line="240" w:lineRule="auto"/>
                        <w:ind w:right="-2"/>
                        <w:rPr>
                          <w:b/>
                          <w:color w:val="000000"/>
                        </w:rPr>
                      </w:pPr>
                      <w:r w:rsidRPr="00B360CA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Your payment must be made by credit or debit card</w:t>
                      </w:r>
                      <w:r w:rsidRPr="00B360CA"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DD6553" w:rsidRPr="00955524" w:rsidRDefault="00DD6553" w:rsidP="00DD6553">
                      <w:pPr>
                        <w:spacing w:after="0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2F4B91F4" wp14:editId="012B0F04">
                <wp:simplePos x="0" y="0"/>
                <wp:positionH relativeFrom="column">
                  <wp:posOffset>-525253</wp:posOffset>
                </wp:positionH>
                <wp:positionV relativeFrom="paragraph">
                  <wp:posOffset>5262448</wp:posOffset>
                </wp:positionV>
                <wp:extent cx="6984365" cy="330835"/>
                <wp:effectExtent l="0" t="0" r="26035" b="12065"/>
                <wp:wrapTight wrapText="bothSides">
                  <wp:wrapPolygon edited="0">
                    <wp:start x="0" y="0"/>
                    <wp:lineTo x="0" y="21144"/>
                    <wp:lineTo x="21622" y="21144"/>
                    <wp:lineTo x="21622" y="0"/>
                    <wp:lineTo x="0" y="0"/>
                  </wp:wrapPolygon>
                </wp:wrapTight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4365" cy="33083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2DD9" w:rsidRPr="00061D6E" w:rsidRDefault="00E72DD9" w:rsidP="00E72D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6652A4"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  <w:t>We’re here to help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. </w:t>
                            </w:r>
                            <w:r w:rsidRPr="006652A4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061D6E">
                              <w:rPr>
                                <w:rFonts w:asciiTheme="majorHAnsi" w:hAnsiTheme="majorHAnsi" w:cs="Arial"/>
                                <w:b/>
                                <w:i/>
                                <w:sz w:val="24"/>
                              </w:rPr>
                              <w:t xml:space="preserve">If you have 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i/>
                                <w:sz w:val="24"/>
                              </w:rPr>
                              <w:t xml:space="preserve">issues connecting with your provider on </w:t>
                            </w:r>
                            <w:proofErr w:type="spellStart"/>
                            <w:r>
                              <w:rPr>
                                <w:rFonts w:asciiTheme="majorHAnsi" w:hAnsiTheme="majorHAnsi" w:cs="Arial"/>
                                <w:b/>
                                <w:i/>
                                <w:sz w:val="24"/>
                              </w:rPr>
                              <w:t>MyChart</w:t>
                            </w:r>
                            <w:proofErr w:type="spellEnd"/>
                            <w:r>
                              <w:rPr>
                                <w:rFonts w:asciiTheme="majorHAnsi" w:hAnsiTheme="majorHAnsi" w:cs="Arial"/>
                                <w:b/>
                                <w:i/>
                                <w:sz w:val="24"/>
                              </w:rPr>
                              <w:t>, call u</w:t>
                            </w:r>
                            <w:r w:rsidRPr="00061D6E">
                              <w:rPr>
                                <w:rFonts w:asciiTheme="majorHAnsi" w:hAnsiTheme="majorHAnsi" w:cs="Arial"/>
                                <w:b/>
                                <w:i/>
                              </w:rPr>
                              <w:t>s at 215-351-5550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B91F4" id="Rectangle 20" o:spid="_x0000_s1029" style="position:absolute;margin-left:-41.35pt;margin-top:414.35pt;width:549.95pt;height:26.0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" fillcolor="#5b9bd5 [3204]" strokecolor="black [3213]" strokeweight="1pt">
                <v:textbox>
                  <w:txbxContent>
                    <w:p w:rsidR="00E72DD9" w:rsidRPr="00061D6E" w:rsidRDefault="00E72DD9" w:rsidP="00E72DD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4"/>
                          <w:szCs w:val="28"/>
                        </w:rPr>
                      </w:pPr>
                      <w:r w:rsidRPr="006652A4"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  <w:t>We’re here to help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8"/>
                        </w:rPr>
                        <w:t xml:space="preserve">. </w:t>
                      </w:r>
                      <w:r w:rsidRPr="006652A4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8"/>
                        </w:rPr>
                        <w:t xml:space="preserve"> </w:t>
                      </w:r>
                      <w:r w:rsidRPr="00061D6E">
                        <w:rPr>
                          <w:rFonts w:asciiTheme="majorHAnsi" w:hAnsiTheme="majorHAnsi" w:cs="Arial"/>
                          <w:b/>
                          <w:i/>
                          <w:sz w:val="24"/>
                        </w:rPr>
                        <w:t xml:space="preserve">If you have </w:t>
                      </w:r>
                      <w:r>
                        <w:rPr>
                          <w:rFonts w:asciiTheme="majorHAnsi" w:hAnsiTheme="majorHAnsi" w:cs="Arial"/>
                          <w:b/>
                          <w:i/>
                          <w:sz w:val="24"/>
                        </w:rPr>
                        <w:t xml:space="preserve">issues connecting with your provider on </w:t>
                      </w:r>
                      <w:proofErr w:type="spellStart"/>
                      <w:r>
                        <w:rPr>
                          <w:rFonts w:asciiTheme="majorHAnsi" w:hAnsiTheme="majorHAnsi" w:cs="Arial"/>
                          <w:b/>
                          <w:i/>
                          <w:sz w:val="24"/>
                        </w:rPr>
                        <w:t>MyChart</w:t>
                      </w:r>
                      <w:proofErr w:type="spellEnd"/>
                      <w:r>
                        <w:rPr>
                          <w:rFonts w:asciiTheme="majorHAnsi" w:hAnsiTheme="majorHAnsi" w:cs="Arial"/>
                          <w:b/>
                          <w:i/>
                          <w:sz w:val="24"/>
                        </w:rPr>
                        <w:t>, call u</w:t>
                      </w:r>
                      <w:r w:rsidRPr="00061D6E">
                        <w:rPr>
                          <w:rFonts w:asciiTheme="majorHAnsi" w:hAnsiTheme="majorHAnsi" w:cs="Arial"/>
                          <w:b/>
                          <w:i/>
                        </w:rPr>
                        <w:t>s at 215-351-5550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Calibri" w:hAnsi="Calibr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0C019D4A" wp14:editId="34FBDCBA">
                <wp:simplePos x="0" y="0"/>
                <wp:positionH relativeFrom="column">
                  <wp:posOffset>-525145</wp:posOffset>
                </wp:positionH>
                <wp:positionV relativeFrom="paragraph">
                  <wp:posOffset>3393521</wp:posOffset>
                </wp:positionV>
                <wp:extent cx="6984365" cy="330835"/>
                <wp:effectExtent l="0" t="0" r="26035" b="12065"/>
                <wp:wrapTight wrapText="bothSides">
                  <wp:wrapPolygon edited="0">
                    <wp:start x="0" y="0"/>
                    <wp:lineTo x="0" y="21144"/>
                    <wp:lineTo x="21622" y="21144"/>
                    <wp:lineTo x="21622" y="0"/>
                    <wp:lineTo x="0" y="0"/>
                  </wp:wrapPolygon>
                </wp:wrapTight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4365" cy="33083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2DD9" w:rsidRPr="00061D6E" w:rsidRDefault="00E72DD9" w:rsidP="00E72D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  <w:t>Important PAYMENT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19D4A" id="Rectangle 25" o:spid="_x0000_s1030" style="position:absolute;margin-left:-41.35pt;margin-top:267.2pt;width:549.95pt;height:26.0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" fillcolor="#5b9bd5 [3204]" strokecolor="black [3213]" strokeweight="1pt">
                <v:textbox>
                  <w:txbxContent>
                    <w:p w:rsidR="00E72DD9" w:rsidRPr="00061D6E" w:rsidRDefault="00E72DD9" w:rsidP="00E72DD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4"/>
                          <w:szCs w:val="28"/>
                        </w:rPr>
                      </w:pPr>
                      <w:r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  <w:t>Important PAYMENT Information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sectPr w:rsidR="00E72DD9" w:rsidSect="00A908F6">
      <w:headerReference w:type="default" r:id="rId14"/>
      <w:footerReference w:type="default" r:id="rId15"/>
      <w:pgSz w:w="12240" w:h="15840"/>
      <w:pgMar w:top="1440" w:right="630" w:bottom="450" w:left="1440" w:header="720" w:footer="240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50F" w:rsidRDefault="00FE450F" w:rsidP="0089162E">
      <w:pPr>
        <w:spacing w:after="0" w:line="240" w:lineRule="auto"/>
      </w:pPr>
      <w:r>
        <w:separator/>
      </w:r>
    </w:p>
  </w:endnote>
  <w:endnote w:type="continuationSeparator" w:id="0">
    <w:p w:rsidR="00FE450F" w:rsidRDefault="00FE450F" w:rsidP="0089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380" w:rsidRDefault="00245380">
    <w:pPr>
      <w:pStyle w:val="Footer"/>
    </w:pPr>
    <w:r w:rsidRPr="00C10C33">
      <w:rPr>
        <w:sz w:val="16"/>
        <w:szCs w:val="16"/>
      </w:rPr>
      <w:ptab w:relativeTo="margin" w:alignment="center" w:leader="none"/>
    </w:r>
    <w:r w:rsidRPr="00C10C33">
      <w:rPr>
        <w:rFonts w:ascii="Arial" w:eastAsia="Calibri" w:hAnsi="Arial" w:cs="Arial"/>
        <w:sz w:val="18"/>
        <w:szCs w:val="18"/>
      </w:rPr>
      <w:t>Proprietary p</w:t>
    </w:r>
    <w:r>
      <w:rPr>
        <w:rFonts w:ascii="Arial" w:eastAsia="Calibri" w:hAnsi="Arial" w:cs="Arial"/>
        <w:sz w:val="18"/>
        <w:szCs w:val="18"/>
      </w:rPr>
      <w:t>roperty of Planned Parenthood Southeastern Pennsylvania</w:t>
    </w:r>
    <w:r w:rsidRPr="00C10C33">
      <w:rPr>
        <w:rFonts w:ascii="Arial" w:eastAsia="Calibri" w:hAnsi="Arial" w:cs="Arial"/>
        <w:sz w:val="18"/>
        <w:szCs w:val="18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50F" w:rsidRDefault="00FE450F" w:rsidP="0089162E">
      <w:pPr>
        <w:spacing w:after="0" w:line="240" w:lineRule="auto"/>
      </w:pPr>
      <w:r>
        <w:separator/>
      </w:r>
    </w:p>
  </w:footnote>
  <w:footnote w:type="continuationSeparator" w:id="0">
    <w:p w:rsidR="00FE450F" w:rsidRDefault="00FE450F" w:rsidP="00891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9C9" w:rsidRPr="00A03E46" w:rsidRDefault="00430D0F" w:rsidP="00A03E46">
    <w:pPr>
      <w:pStyle w:val="HTMLPreformatted"/>
      <w:shd w:val="clear" w:color="auto" w:fill="FFFFFF"/>
      <w:jc w:val="right"/>
      <w:rPr>
        <w:rFonts w:asciiTheme="minorHAnsi" w:hAnsiTheme="minorHAnsi"/>
        <w:b/>
        <w:color w:val="212121"/>
      </w:rPr>
    </w:pPr>
    <w:r w:rsidRPr="00A03E46">
      <w:rPr>
        <w:rFonts w:asciiTheme="minorHAnsi" w:hAnsiTheme="minorHAnsi"/>
        <w:b/>
        <w:noProof/>
        <w:color w:val="FF0000"/>
        <w:sz w:val="22"/>
      </w:rPr>
      <w:drawing>
        <wp:anchor distT="0" distB="0" distL="114300" distR="114300" simplePos="0" relativeHeight="251659264" behindDoc="1" locked="0" layoutInCell="1" allowOverlap="1" wp14:anchorId="5FFA7A1C" wp14:editId="272B6FB2">
          <wp:simplePos x="0" y="0"/>
          <wp:positionH relativeFrom="column">
            <wp:posOffset>-523875</wp:posOffset>
          </wp:positionH>
          <wp:positionV relativeFrom="paragraph">
            <wp:posOffset>-186418</wp:posOffset>
          </wp:positionV>
          <wp:extent cx="2533650" cy="885825"/>
          <wp:effectExtent l="0" t="0" r="0" b="9525"/>
          <wp:wrapTight wrapText="bothSides">
            <wp:wrapPolygon edited="0">
              <wp:start x="0" y="0"/>
              <wp:lineTo x="0" y="21368"/>
              <wp:lineTo x="21438" y="21368"/>
              <wp:lineTo x="21438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3E46" w:rsidRPr="00A03E46">
      <w:rPr>
        <w:rFonts w:asciiTheme="minorHAnsi" w:hAnsiTheme="minorHAnsi"/>
        <w:b/>
        <w:color w:val="FF0000"/>
        <w:sz w:val="22"/>
        <w:lang w:val="es-ES"/>
      </w:rPr>
      <w:t>Atención: para servicios en español debe llamarnos al 215-351-5550</w:t>
    </w:r>
  </w:p>
  <w:p w:rsidR="00EA4A6D" w:rsidRDefault="00E25D88" w:rsidP="00D56F79">
    <w:pPr>
      <w:autoSpaceDE w:val="0"/>
      <w:autoSpaceDN w:val="0"/>
      <w:adjustRightInd w:val="0"/>
      <w:spacing w:after="0" w:line="240" w:lineRule="auto"/>
      <w:jc w:val="right"/>
      <w:rPr>
        <w:rFonts w:cs="Arial"/>
        <w:b/>
        <w:color w:val="0070C0"/>
        <w:sz w:val="24"/>
        <w:szCs w:val="24"/>
      </w:rPr>
    </w:pPr>
    <w:r w:rsidRPr="00430D0F">
      <w:rPr>
        <w:rFonts w:cs="Arial"/>
        <w:b/>
        <w:color w:val="0070C0"/>
        <w:sz w:val="24"/>
        <w:szCs w:val="24"/>
      </w:rPr>
      <w:t>Thank you for making your online appointment.</w:t>
    </w:r>
    <w:r w:rsidR="00A03E46">
      <w:rPr>
        <w:rFonts w:cs="Arial"/>
        <w:b/>
        <w:color w:val="0070C0"/>
        <w:sz w:val="24"/>
        <w:szCs w:val="24"/>
      </w:rPr>
      <w:t xml:space="preserve"> </w:t>
    </w:r>
  </w:p>
  <w:p w:rsidR="00A03E46" w:rsidRDefault="00A03E46" w:rsidP="00D56F79">
    <w:pPr>
      <w:autoSpaceDE w:val="0"/>
      <w:autoSpaceDN w:val="0"/>
      <w:adjustRightInd w:val="0"/>
      <w:spacing w:after="0" w:line="240" w:lineRule="auto"/>
      <w:jc w:val="right"/>
      <w:rPr>
        <w:rFonts w:cs="Arial"/>
        <w:b/>
        <w:color w:val="0070C0"/>
        <w:sz w:val="24"/>
        <w:szCs w:val="24"/>
      </w:rPr>
    </w:pPr>
    <w:r>
      <w:rPr>
        <w:rFonts w:cs="Arial"/>
        <w:b/>
        <w:color w:val="0070C0"/>
        <w:sz w:val="24"/>
        <w:szCs w:val="24"/>
      </w:rPr>
      <w:t>For questions</w:t>
    </w:r>
    <w:r w:rsidR="00E25D88" w:rsidRPr="00430D0F">
      <w:rPr>
        <w:rFonts w:cs="Arial"/>
        <w:b/>
        <w:color w:val="0070C0"/>
        <w:sz w:val="24"/>
        <w:szCs w:val="24"/>
      </w:rPr>
      <w:t>, please call us at 215-351-5550.</w:t>
    </w:r>
  </w:p>
  <w:p w:rsidR="00A03E46" w:rsidRPr="00A03E46" w:rsidRDefault="00A03E46" w:rsidP="00A03E46">
    <w:pPr>
      <w:autoSpaceDE w:val="0"/>
      <w:autoSpaceDN w:val="0"/>
      <w:adjustRightInd w:val="0"/>
      <w:spacing w:after="0" w:line="240" w:lineRule="auto"/>
      <w:rPr>
        <w:rFonts w:cs="Arial"/>
        <w:b/>
        <w:color w:val="0070C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0DF8"/>
    <w:multiLevelType w:val="hybridMultilevel"/>
    <w:tmpl w:val="13CCD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70A15"/>
    <w:multiLevelType w:val="hybridMultilevel"/>
    <w:tmpl w:val="178E1E7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55F36D0"/>
    <w:multiLevelType w:val="multilevel"/>
    <w:tmpl w:val="FE6883D8"/>
    <w:lvl w:ilvl="0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871E66"/>
    <w:multiLevelType w:val="hybridMultilevel"/>
    <w:tmpl w:val="C64AA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E62794"/>
    <w:multiLevelType w:val="hybridMultilevel"/>
    <w:tmpl w:val="006C8C24"/>
    <w:lvl w:ilvl="0" w:tplc="BD2A78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B9BD5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675BE"/>
    <w:multiLevelType w:val="hybridMultilevel"/>
    <w:tmpl w:val="762CD4E6"/>
    <w:lvl w:ilvl="0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D7042EB"/>
    <w:multiLevelType w:val="hybridMultilevel"/>
    <w:tmpl w:val="02746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60797"/>
    <w:multiLevelType w:val="multilevel"/>
    <w:tmpl w:val="C44C1E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4913B50"/>
    <w:multiLevelType w:val="hybridMultilevel"/>
    <w:tmpl w:val="779C02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1546A"/>
    <w:multiLevelType w:val="hybridMultilevel"/>
    <w:tmpl w:val="3800C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79043D"/>
    <w:multiLevelType w:val="multilevel"/>
    <w:tmpl w:val="868C341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A7C4FA8"/>
    <w:multiLevelType w:val="hybridMultilevel"/>
    <w:tmpl w:val="3EC20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46698"/>
    <w:multiLevelType w:val="hybridMultilevel"/>
    <w:tmpl w:val="4C62E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FD52BA"/>
    <w:multiLevelType w:val="hybridMultilevel"/>
    <w:tmpl w:val="86E6D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E7DD5"/>
    <w:multiLevelType w:val="hybridMultilevel"/>
    <w:tmpl w:val="58923E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E52DC"/>
    <w:multiLevelType w:val="multilevel"/>
    <w:tmpl w:val="A692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E66618"/>
    <w:multiLevelType w:val="hybridMultilevel"/>
    <w:tmpl w:val="01849DCA"/>
    <w:lvl w:ilvl="0" w:tplc="04090005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7" w15:restartNumberingAfterBreak="0">
    <w:nsid w:val="2FEB026B"/>
    <w:multiLevelType w:val="multilevel"/>
    <w:tmpl w:val="A692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B3577B"/>
    <w:multiLevelType w:val="hybridMultilevel"/>
    <w:tmpl w:val="18688D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86D2E"/>
    <w:multiLevelType w:val="multilevel"/>
    <w:tmpl w:val="A692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58338E"/>
    <w:multiLevelType w:val="hybridMultilevel"/>
    <w:tmpl w:val="1D14D2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2E76A8"/>
    <w:multiLevelType w:val="hybridMultilevel"/>
    <w:tmpl w:val="D14CE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3C335B"/>
    <w:multiLevelType w:val="hybridMultilevel"/>
    <w:tmpl w:val="B692A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6E2C62"/>
    <w:multiLevelType w:val="hybridMultilevel"/>
    <w:tmpl w:val="E62A75C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F24526A"/>
    <w:multiLevelType w:val="hybridMultilevel"/>
    <w:tmpl w:val="F4D2E83E"/>
    <w:lvl w:ilvl="0" w:tplc="3A88D83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F8A6030">
      <w:start w:val="1"/>
      <w:numFmt w:val="bullet"/>
      <w:lvlText w:val="•"/>
      <w:lvlJc w:val="left"/>
      <w:rPr>
        <w:rFonts w:hint="default"/>
      </w:rPr>
    </w:lvl>
    <w:lvl w:ilvl="2" w:tplc="697AFE16">
      <w:start w:val="1"/>
      <w:numFmt w:val="bullet"/>
      <w:lvlText w:val="•"/>
      <w:lvlJc w:val="left"/>
      <w:rPr>
        <w:rFonts w:hint="default"/>
      </w:rPr>
    </w:lvl>
    <w:lvl w:ilvl="3" w:tplc="393880B8">
      <w:start w:val="1"/>
      <w:numFmt w:val="bullet"/>
      <w:lvlText w:val="•"/>
      <w:lvlJc w:val="left"/>
      <w:rPr>
        <w:rFonts w:hint="default"/>
      </w:rPr>
    </w:lvl>
    <w:lvl w:ilvl="4" w:tplc="B980D17A">
      <w:start w:val="1"/>
      <w:numFmt w:val="bullet"/>
      <w:lvlText w:val="•"/>
      <w:lvlJc w:val="left"/>
      <w:rPr>
        <w:rFonts w:hint="default"/>
      </w:rPr>
    </w:lvl>
    <w:lvl w:ilvl="5" w:tplc="BD38C62E">
      <w:start w:val="1"/>
      <w:numFmt w:val="bullet"/>
      <w:lvlText w:val="•"/>
      <w:lvlJc w:val="left"/>
      <w:rPr>
        <w:rFonts w:hint="default"/>
      </w:rPr>
    </w:lvl>
    <w:lvl w:ilvl="6" w:tplc="725CD770">
      <w:start w:val="1"/>
      <w:numFmt w:val="bullet"/>
      <w:lvlText w:val="•"/>
      <w:lvlJc w:val="left"/>
      <w:rPr>
        <w:rFonts w:hint="default"/>
      </w:rPr>
    </w:lvl>
    <w:lvl w:ilvl="7" w:tplc="921EEF2A">
      <w:start w:val="1"/>
      <w:numFmt w:val="bullet"/>
      <w:lvlText w:val="•"/>
      <w:lvlJc w:val="left"/>
      <w:rPr>
        <w:rFonts w:hint="default"/>
      </w:rPr>
    </w:lvl>
    <w:lvl w:ilvl="8" w:tplc="AA9E11C4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504F1D60"/>
    <w:multiLevelType w:val="hybridMultilevel"/>
    <w:tmpl w:val="1C203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02D1A"/>
    <w:multiLevelType w:val="multilevel"/>
    <w:tmpl w:val="0F5A4D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30C3B44"/>
    <w:multiLevelType w:val="hybridMultilevel"/>
    <w:tmpl w:val="C8ECA5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3AB00BC"/>
    <w:multiLevelType w:val="hybridMultilevel"/>
    <w:tmpl w:val="CF3EF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064D2"/>
    <w:multiLevelType w:val="multilevel"/>
    <w:tmpl w:val="A692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7023C72"/>
    <w:multiLevelType w:val="hybridMultilevel"/>
    <w:tmpl w:val="5F301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554AD"/>
    <w:multiLevelType w:val="hybridMultilevel"/>
    <w:tmpl w:val="598E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A4950"/>
    <w:multiLevelType w:val="multilevel"/>
    <w:tmpl w:val="A692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162C36"/>
    <w:multiLevelType w:val="hybridMultilevel"/>
    <w:tmpl w:val="AE8822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56408"/>
    <w:multiLevelType w:val="multilevel"/>
    <w:tmpl w:val="A692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C0268C0"/>
    <w:multiLevelType w:val="hybridMultilevel"/>
    <w:tmpl w:val="6060D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18175C"/>
    <w:multiLevelType w:val="hybridMultilevel"/>
    <w:tmpl w:val="A6BE76E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758F32F7"/>
    <w:multiLevelType w:val="hybridMultilevel"/>
    <w:tmpl w:val="E2080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640790"/>
    <w:multiLevelType w:val="hybridMultilevel"/>
    <w:tmpl w:val="7C26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47AD6"/>
    <w:multiLevelType w:val="hybridMultilevel"/>
    <w:tmpl w:val="E9924EA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1C36B2"/>
    <w:multiLevelType w:val="hybridMultilevel"/>
    <w:tmpl w:val="F702CF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F7A4086"/>
    <w:multiLevelType w:val="hybridMultilevel"/>
    <w:tmpl w:val="5C2A1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B25A8"/>
    <w:multiLevelType w:val="multilevel"/>
    <w:tmpl w:val="A692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5"/>
  </w:num>
  <w:num w:numId="3">
    <w:abstractNumId w:val="4"/>
  </w:num>
  <w:num w:numId="4">
    <w:abstractNumId w:val="30"/>
  </w:num>
  <w:num w:numId="5">
    <w:abstractNumId w:val="28"/>
  </w:num>
  <w:num w:numId="6">
    <w:abstractNumId w:val="37"/>
  </w:num>
  <w:num w:numId="7">
    <w:abstractNumId w:val="11"/>
  </w:num>
  <w:num w:numId="8">
    <w:abstractNumId w:val="38"/>
  </w:num>
  <w:num w:numId="9">
    <w:abstractNumId w:val="12"/>
  </w:num>
  <w:num w:numId="10">
    <w:abstractNumId w:val="9"/>
  </w:num>
  <w:num w:numId="11">
    <w:abstractNumId w:val="21"/>
  </w:num>
  <w:num w:numId="12">
    <w:abstractNumId w:val="6"/>
  </w:num>
  <w:num w:numId="13">
    <w:abstractNumId w:val="31"/>
  </w:num>
  <w:num w:numId="14">
    <w:abstractNumId w:val="22"/>
  </w:num>
  <w:num w:numId="15">
    <w:abstractNumId w:val="24"/>
  </w:num>
  <w:num w:numId="16">
    <w:abstractNumId w:val="34"/>
  </w:num>
  <w:num w:numId="17">
    <w:abstractNumId w:val="17"/>
  </w:num>
  <w:num w:numId="18">
    <w:abstractNumId w:val="19"/>
  </w:num>
  <w:num w:numId="19">
    <w:abstractNumId w:val="42"/>
  </w:num>
  <w:num w:numId="20">
    <w:abstractNumId w:val="29"/>
  </w:num>
  <w:num w:numId="21">
    <w:abstractNumId w:val="32"/>
  </w:num>
  <w:num w:numId="22">
    <w:abstractNumId w:val="15"/>
  </w:num>
  <w:num w:numId="23">
    <w:abstractNumId w:val="26"/>
  </w:num>
  <w:num w:numId="24">
    <w:abstractNumId w:val="10"/>
  </w:num>
  <w:num w:numId="25">
    <w:abstractNumId w:val="7"/>
  </w:num>
  <w:num w:numId="26">
    <w:abstractNumId w:val="0"/>
  </w:num>
  <w:num w:numId="27">
    <w:abstractNumId w:val="2"/>
  </w:num>
  <w:num w:numId="28">
    <w:abstractNumId w:val="20"/>
  </w:num>
  <w:num w:numId="29">
    <w:abstractNumId w:val="3"/>
  </w:num>
  <w:num w:numId="30">
    <w:abstractNumId w:val="40"/>
  </w:num>
  <w:num w:numId="31">
    <w:abstractNumId w:val="16"/>
  </w:num>
  <w:num w:numId="32">
    <w:abstractNumId w:val="23"/>
  </w:num>
  <w:num w:numId="33">
    <w:abstractNumId w:val="25"/>
  </w:num>
  <w:num w:numId="34">
    <w:abstractNumId w:val="36"/>
  </w:num>
  <w:num w:numId="35">
    <w:abstractNumId w:val="1"/>
  </w:num>
  <w:num w:numId="36">
    <w:abstractNumId w:val="27"/>
  </w:num>
  <w:num w:numId="37">
    <w:abstractNumId w:val="5"/>
  </w:num>
  <w:num w:numId="38">
    <w:abstractNumId w:val="39"/>
  </w:num>
  <w:num w:numId="39">
    <w:abstractNumId w:val="33"/>
  </w:num>
  <w:num w:numId="40">
    <w:abstractNumId w:val="8"/>
  </w:num>
  <w:num w:numId="41">
    <w:abstractNumId w:val="41"/>
  </w:num>
  <w:num w:numId="42">
    <w:abstractNumId w:val="1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21"/>
    <w:rsid w:val="000011D8"/>
    <w:rsid w:val="00061D6E"/>
    <w:rsid w:val="000C72C9"/>
    <w:rsid w:val="00114211"/>
    <w:rsid w:val="0014379C"/>
    <w:rsid w:val="001846C0"/>
    <w:rsid w:val="001A4330"/>
    <w:rsid w:val="001B0E14"/>
    <w:rsid w:val="001B5D62"/>
    <w:rsid w:val="001E31FC"/>
    <w:rsid w:val="001E6A21"/>
    <w:rsid w:val="00201951"/>
    <w:rsid w:val="00205DDB"/>
    <w:rsid w:val="00245380"/>
    <w:rsid w:val="00257305"/>
    <w:rsid w:val="00294004"/>
    <w:rsid w:val="002E2529"/>
    <w:rsid w:val="003B5BF1"/>
    <w:rsid w:val="003B608E"/>
    <w:rsid w:val="003D419A"/>
    <w:rsid w:val="003E30CD"/>
    <w:rsid w:val="003E3599"/>
    <w:rsid w:val="004069A3"/>
    <w:rsid w:val="00430D0F"/>
    <w:rsid w:val="004753D0"/>
    <w:rsid w:val="00481102"/>
    <w:rsid w:val="004C0248"/>
    <w:rsid w:val="004C13B2"/>
    <w:rsid w:val="004D5884"/>
    <w:rsid w:val="004F543A"/>
    <w:rsid w:val="00502116"/>
    <w:rsid w:val="005150E3"/>
    <w:rsid w:val="0056358B"/>
    <w:rsid w:val="00613DE2"/>
    <w:rsid w:val="0061503E"/>
    <w:rsid w:val="00630AC2"/>
    <w:rsid w:val="0065254C"/>
    <w:rsid w:val="006652A4"/>
    <w:rsid w:val="00691B4E"/>
    <w:rsid w:val="006B4BE9"/>
    <w:rsid w:val="00701283"/>
    <w:rsid w:val="00720486"/>
    <w:rsid w:val="007E3A91"/>
    <w:rsid w:val="008754F3"/>
    <w:rsid w:val="0089162E"/>
    <w:rsid w:val="008A2FDF"/>
    <w:rsid w:val="008B2FE8"/>
    <w:rsid w:val="008F6B76"/>
    <w:rsid w:val="008F7A96"/>
    <w:rsid w:val="0092741E"/>
    <w:rsid w:val="009324FD"/>
    <w:rsid w:val="00934640"/>
    <w:rsid w:val="009449FA"/>
    <w:rsid w:val="00955524"/>
    <w:rsid w:val="009642C8"/>
    <w:rsid w:val="00972832"/>
    <w:rsid w:val="009C2F66"/>
    <w:rsid w:val="009D20C2"/>
    <w:rsid w:val="009E3FA6"/>
    <w:rsid w:val="00A03E46"/>
    <w:rsid w:val="00A12656"/>
    <w:rsid w:val="00A246A8"/>
    <w:rsid w:val="00A41E30"/>
    <w:rsid w:val="00A67B31"/>
    <w:rsid w:val="00A71458"/>
    <w:rsid w:val="00A75C6F"/>
    <w:rsid w:val="00A779C9"/>
    <w:rsid w:val="00A908F6"/>
    <w:rsid w:val="00AC45EC"/>
    <w:rsid w:val="00AE24B7"/>
    <w:rsid w:val="00B03B0C"/>
    <w:rsid w:val="00B360CA"/>
    <w:rsid w:val="00B60468"/>
    <w:rsid w:val="00B74356"/>
    <w:rsid w:val="00BE6DD7"/>
    <w:rsid w:val="00C06650"/>
    <w:rsid w:val="00C16BAC"/>
    <w:rsid w:val="00C97522"/>
    <w:rsid w:val="00CC1C4D"/>
    <w:rsid w:val="00CF3056"/>
    <w:rsid w:val="00D006DF"/>
    <w:rsid w:val="00D424A5"/>
    <w:rsid w:val="00D424FE"/>
    <w:rsid w:val="00D56F79"/>
    <w:rsid w:val="00D60EBF"/>
    <w:rsid w:val="00D6784D"/>
    <w:rsid w:val="00D70946"/>
    <w:rsid w:val="00D7596F"/>
    <w:rsid w:val="00DD6553"/>
    <w:rsid w:val="00E25D88"/>
    <w:rsid w:val="00E319FD"/>
    <w:rsid w:val="00E72DD9"/>
    <w:rsid w:val="00EA4A6D"/>
    <w:rsid w:val="00EF251B"/>
    <w:rsid w:val="00F27CD2"/>
    <w:rsid w:val="00F312A1"/>
    <w:rsid w:val="00F574CE"/>
    <w:rsid w:val="00F76566"/>
    <w:rsid w:val="00FA4107"/>
    <w:rsid w:val="00FB0D47"/>
    <w:rsid w:val="00FB6D18"/>
    <w:rsid w:val="00FE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3052FC"/>
  <w15:chartTrackingRefBased/>
  <w15:docId w15:val="{BB231304-01E1-46BC-9AA5-AD2B1DF8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74CE"/>
    <w:pPr>
      <w:keepNext/>
      <w:spacing w:before="480" w:after="120" w:line="240" w:lineRule="auto"/>
      <w:outlineLvl w:val="1"/>
    </w:pPr>
    <w:rPr>
      <w:rFonts w:asciiTheme="majorHAnsi" w:eastAsia="Calibri" w:hAnsiTheme="majorHAnsi" w:cs="Calibri"/>
      <w:b/>
      <w:color w:val="A5A5A5" w:themeColor="accent3"/>
      <w:spacing w:val="15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A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A2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6A2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1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62E"/>
  </w:style>
  <w:style w:type="paragraph" w:styleId="Footer">
    <w:name w:val="footer"/>
    <w:basedOn w:val="Normal"/>
    <w:link w:val="FooterChar"/>
    <w:uiPriority w:val="99"/>
    <w:unhideWhenUsed/>
    <w:rsid w:val="00891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62E"/>
  </w:style>
  <w:style w:type="paragraph" w:styleId="BalloonText">
    <w:name w:val="Balloon Text"/>
    <w:basedOn w:val="Normal"/>
    <w:link w:val="BalloonTextChar"/>
    <w:uiPriority w:val="99"/>
    <w:semiHidden/>
    <w:unhideWhenUsed/>
    <w:rsid w:val="00B60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468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3E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3E46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CF3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03B0C"/>
    <w:pPr>
      <w:widowControl w:val="0"/>
      <w:spacing w:after="0" w:line="240" w:lineRule="auto"/>
      <w:ind w:left="864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B03B0C"/>
    <w:rPr>
      <w:rFonts w:ascii="Calibri" w:eastAsia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F574CE"/>
    <w:rPr>
      <w:rFonts w:asciiTheme="majorHAnsi" w:eastAsia="Calibri" w:hAnsiTheme="majorHAnsi" w:cs="Calibri"/>
      <w:b/>
      <w:color w:val="A5A5A5" w:themeColor="accent3"/>
      <w:spacing w:val="1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ompass.state.pa.u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ompass.state.pa.u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Thornton, Lori</dc:creator>
  <cp:keywords/>
  <dc:description/>
  <cp:lastModifiedBy>Thornton, Lori</cp:lastModifiedBy>
  <cp:revision>4</cp:revision>
  <cp:lastPrinted>2019-01-30T16:51:00Z</cp:lastPrinted>
  <dcterms:created xsi:type="dcterms:W3CDTF">2022-09-25T23:27:00Z</dcterms:created>
  <dcterms:modified xsi:type="dcterms:W3CDTF">2022-09-26T01:37:00Z</dcterms:modified>
</cp:coreProperties>
</file>